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53" w:rsidRDefault="00F24B53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641C48" w:rsidRDefault="00641C48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7E4B55" w:rsidRDefault="007E4B55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Disciplina: Métodos de investigação em economia internacional</w:t>
      </w:r>
    </w:p>
    <w:p w:rsidR="007E4B55" w:rsidRDefault="007E4B55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7E4B55" w:rsidRDefault="007E4B55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Mestrado em Economia Internacional e Estudos Europeus</w:t>
      </w:r>
    </w:p>
    <w:p w:rsidR="002365C1" w:rsidRDefault="002365C1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2365C1" w:rsidRDefault="002365C1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 xml:space="preserve">2º </w:t>
      </w:r>
      <w:proofErr w:type="gramStart"/>
      <w:r>
        <w:rPr>
          <w:rFonts w:ascii="Arial" w:hAnsi="Arial"/>
          <w:b/>
          <w:lang w:val="pt-PT"/>
        </w:rPr>
        <w:t>semestre</w:t>
      </w:r>
      <w:proofErr w:type="gramEnd"/>
    </w:p>
    <w:p w:rsidR="002365C1" w:rsidRDefault="002365C1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2365C1" w:rsidRDefault="002365C1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Créditos:6 ECTS</w:t>
      </w:r>
    </w:p>
    <w:p w:rsidR="002365C1" w:rsidRDefault="002365C1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2365C1" w:rsidRDefault="002365C1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Língua: Portuguesa</w:t>
      </w:r>
    </w:p>
    <w:p w:rsidR="007E4B55" w:rsidRDefault="007E4B55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7E4B55" w:rsidRDefault="007E4B55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Responsável: Maria Paula Fontoura</w:t>
      </w:r>
    </w:p>
    <w:p w:rsidR="00D9463C" w:rsidRDefault="00D9463C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7E4B55" w:rsidRDefault="00D9463C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Ano letivo 201</w:t>
      </w:r>
      <w:r w:rsidR="00612150">
        <w:rPr>
          <w:rFonts w:ascii="Arial" w:hAnsi="Arial"/>
          <w:b/>
          <w:lang w:val="pt-PT"/>
        </w:rPr>
        <w:t>6</w:t>
      </w:r>
      <w:r>
        <w:rPr>
          <w:rFonts w:ascii="Arial" w:hAnsi="Arial"/>
          <w:b/>
          <w:lang w:val="pt-PT"/>
        </w:rPr>
        <w:t>-1</w:t>
      </w:r>
      <w:r w:rsidR="00612150">
        <w:rPr>
          <w:rFonts w:ascii="Arial" w:hAnsi="Arial"/>
          <w:b/>
          <w:lang w:val="pt-PT"/>
        </w:rPr>
        <w:t>7</w:t>
      </w:r>
    </w:p>
    <w:p w:rsidR="007E4B55" w:rsidRDefault="007E4B55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EC7AD6" w:rsidRDefault="00EC7AD6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lang w:val="pt-PT"/>
        </w:rPr>
      </w:pPr>
      <w:r w:rsidRPr="00EA3814">
        <w:rPr>
          <w:rFonts w:ascii="Arial" w:hAnsi="Arial"/>
          <w:b/>
          <w:lang w:val="pt-PT"/>
        </w:rPr>
        <w:t>Objetivos de aprendizagem</w:t>
      </w:r>
    </w:p>
    <w:p w:rsidR="00EC7AD6" w:rsidRPr="004106CD" w:rsidRDefault="00EC7AD6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lang w:val="pt-PT"/>
        </w:rPr>
      </w:pPr>
    </w:p>
    <w:p w:rsidR="00EC7AD6" w:rsidRDefault="00EC7AD6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jc w:val="both"/>
        <w:rPr>
          <w:rFonts w:ascii="Arial" w:hAnsi="Arial"/>
          <w:lang w:val="pt-PT"/>
        </w:rPr>
      </w:pPr>
      <w:r w:rsidRPr="004106CD">
        <w:rPr>
          <w:rFonts w:ascii="Arial" w:hAnsi="Arial"/>
          <w:lang w:val="pt-PT"/>
        </w:rPr>
        <w:t xml:space="preserve">- </w:t>
      </w:r>
      <w:r>
        <w:rPr>
          <w:rFonts w:ascii="Arial" w:hAnsi="Arial"/>
          <w:lang w:val="pt-PT"/>
        </w:rPr>
        <w:t xml:space="preserve">Fornecer metodologias aplicáveis à área da Economia </w:t>
      </w:r>
      <w:proofErr w:type="gramStart"/>
      <w:r>
        <w:rPr>
          <w:rFonts w:ascii="Arial" w:hAnsi="Arial"/>
          <w:lang w:val="pt-PT"/>
        </w:rPr>
        <w:t xml:space="preserve">Internacional </w:t>
      </w:r>
      <w:r w:rsidRPr="004106CD">
        <w:rPr>
          <w:rFonts w:ascii="Arial" w:hAnsi="Arial"/>
          <w:lang w:val="pt-PT"/>
        </w:rPr>
        <w:t xml:space="preserve"> </w:t>
      </w:r>
      <w:r>
        <w:rPr>
          <w:rFonts w:ascii="Arial" w:hAnsi="Arial"/>
          <w:lang w:val="pt-PT"/>
        </w:rPr>
        <w:t>a</w:t>
      </w:r>
      <w:proofErr w:type="gramEnd"/>
      <w:r>
        <w:rPr>
          <w:rFonts w:ascii="Arial" w:hAnsi="Arial"/>
          <w:lang w:val="pt-PT"/>
        </w:rPr>
        <w:t xml:space="preserve"> partir de questões relevantes no âmbito da análise teórica. Pretende-se que os alunos tomem conhecimento dessas metodologias e desenvolvam capacidades no âmbito do trabalho de investigação. Para este efeito, deverão efetuar um trabalho de aplicação de uma ou mais metodologias</w:t>
      </w:r>
      <w:r w:rsidR="006F2B9A">
        <w:rPr>
          <w:rFonts w:ascii="Arial" w:hAnsi="Arial"/>
          <w:lang w:val="pt-PT"/>
        </w:rPr>
        <w:t xml:space="preserve"> e elaborar uma proposta metodológica para o desenvolvimento de um trabalho final de mestrado. </w:t>
      </w:r>
    </w:p>
    <w:p w:rsidR="006F2B9A" w:rsidRDefault="006F2B9A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jc w:val="both"/>
        <w:rPr>
          <w:rFonts w:ascii="Arial" w:hAnsi="Arial"/>
          <w:lang w:val="pt-PT"/>
        </w:rPr>
      </w:pPr>
    </w:p>
    <w:p w:rsidR="00EC7AD6" w:rsidRPr="004106CD" w:rsidRDefault="00EC7AD6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lang w:val="pt-PT"/>
        </w:rPr>
      </w:pPr>
    </w:p>
    <w:p w:rsidR="00EC7AD6" w:rsidRDefault="00EC7AD6" w:rsidP="00EC7AD6">
      <w:pPr>
        <w:widowControl w:val="0"/>
        <w:tabs>
          <w:tab w:val="left" w:pos="90"/>
          <w:tab w:val="left" w:pos="229"/>
        </w:tabs>
        <w:autoSpaceDE w:val="0"/>
        <w:autoSpaceDN w:val="0"/>
        <w:adjustRightInd w:val="0"/>
        <w:rPr>
          <w:rFonts w:ascii="Arial" w:hAnsi="Arial"/>
          <w:b/>
          <w:sz w:val="16"/>
          <w:szCs w:val="16"/>
          <w:lang w:val="pt-PT"/>
        </w:rPr>
      </w:pPr>
    </w:p>
    <w:p w:rsidR="00EC7AD6" w:rsidRDefault="00EC7AD6" w:rsidP="00EC7AD6">
      <w:pPr>
        <w:widowControl w:val="0"/>
        <w:tabs>
          <w:tab w:val="left" w:pos="90"/>
          <w:tab w:val="left" w:pos="229"/>
        </w:tabs>
        <w:autoSpaceDE w:val="0"/>
        <w:autoSpaceDN w:val="0"/>
        <w:adjustRightInd w:val="0"/>
        <w:rPr>
          <w:rFonts w:ascii="Arial" w:hAnsi="Arial"/>
          <w:lang w:val="pt-PT"/>
        </w:rPr>
      </w:pPr>
      <w:r>
        <w:rPr>
          <w:rFonts w:ascii="Arial" w:hAnsi="Arial"/>
          <w:b/>
          <w:lang w:val="pt-PT"/>
        </w:rPr>
        <w:t>Conteúdos Programáticos</w:t>
      </w:r>
      <w:r w:rsidRPr="004106CD">
        <w:rPr>
          <w:rFonts w:ascii="Arial" w:hAnsi="Arial"/>
          <w:lang w:val="pt-PT"/>
        </w:rPr>
        <w:t xml:space="preserve"> </w:t>
      </w:r>
    </w:p>
    <w:p w:rsidR="00A46F91" w:rsidRDefault="00A46F91" w:rsidP="00EC7AD6">
      <w:pPr>
        <w:widowControl w:val="0"/>
        <w:tabs>
          <w:tab w:val="left" w:pos="90"/>
          <w:tab w:val="left" w:pos="229"/>
        </w:tabs>
        <w:autoSpaceDE w:val="0"/>
        <w:autoSpaceDN w:val="0"/>
        <w:adjustRightInd w:val="0"/>
        <w:rPr>
          <w:rFonts w:ascii="Arial" w:hAnsi="Arial"/>
          <w:lang w:val="pt-PT"/>
        </w:rPr>
      </w:pPr>
    </w:p>
    <w:p w:rsidR="00B534F0" w:rsidRPr="00B534F0" w:rsidRDefault="00240CC8" w:rsidP="00B534F0">
      <w:pPr>
        <w:pStyle w:val="PargrafodaLista"/>
        <w:widowControl w:val="0"/>
        <w:numPr>
          <w:ilvl w:val="0"/>
          <w:numId w:val="23"/>
        </w:numPr>
        <w:tabs>
          <w:tab w:val="left" w:pos="90"/>
          <w:tab w:val="left" w:pos="229"/>
        </w:tabs>
        <w:autoSpaceDE w:val="0"/>
        <w:autoSpaceDN w:val="0"/>
        <w:adjustRightInd w:val="0"/>
        <w:rPr>
          <w:rFonts w:ascii="Arial" w:hAnsi="Arial"/>
          <w:lang w:val="pt-PT"/>
        </w:rPr>
      </w:pPr>
      <w:r w:rsidRPr="00B534F0">
        <w:rPr>
          <w:rFonts w:ascii="Arial" w:hAnsi="Arial"/>
          <w:lang w:val="pt-PT"/>
        </w:rPr>
        <w:t>A</w:t>
      </w:r>
      <w:r w:rsidR="00B534F0" w:rsidRPr="00B534F0">
        <w:rPr>
          <w:rFonts w:ascii="Arial" w:hAnsi="Arial"/>
          <w:lang w:val="pt-PT"/>
        </w:rPr>
        <w:t xml:space="preserve">bordagens na investigação: </w:t>
      </w:r>
      <w:proofErr w:type="gramStart"/>
      <w:r w:rsidR="00B534F0" w:rsidRPr="00B534F0">
        <w:rPr>
          <w:rFonts w:ascii="Arial" w:hAnsi="Arial"/>
          <w:lang w:val="pt-PT"/>
        </w:rPr>
        <w:t>métodos dedutivo e indutivo</w:t>
      </w:r>
      <w:proofErr w:type="gramEnd"/>
    </w:p>
    <w:p w:rsidR="00B534F0" w:rsidRDefault="00B534F0" w:rsidP="00B534F0">
      <w:pPr>
        <w:pStyle w:val="PargrafodaLista"/>
        <w:widowControl w:val="0"/>
        <w:tabs>
          <w:tab w:val="left" w:pos="90"/>
          <w:tab w:val="left" w:pos="229"/>
        </w:tabs>
        <w:autoSpaceDE w:val="0"/>
        <w:autoSpaceDN w:val="0"/>
        <w:adjustRightInd w:val="0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1.1.</w:t>
      </w:r>
      <w:r w:rsidRPr="00B534F0">
        <w:rPr>
          <w:rFonts w:ascii="Arial" w:hAnsi="Arial"/>
          <w:lang w:val="pt-PT"/>
        </w:rPr>
        <w:t>Método dedutivo</w:t>
      </w:r>
    </w:p>
    <w:p w:rsidR="007736CA" w:rsidRPr="00B534F0" w:rsidRDefault="00B534F0" w:rsidP="00B534F0">
      <w:pPr>
        <w:pStyle w:val="PargrafodaLista"/>
        <w:widowControl w:val="0"/>
        <w:tabs>
          <w:tab w:val="left" w:pos="90"/>
          <w:tab w:val="left" w:pos="229"/>
        </w:tabs>
        <w:autoSpaceDE w:val="0"/>
        <w:autoSpaceDN w:val="0"/>
        <w:adjustRightInd w:val="0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ab/>
        <w:t>1.1.1.</w:t>
      </w:r>
      <w:r w:rsidR="0087102F">
        <w:rPr>
          <w:rFonts w:ascii="Arial" w:hAnsi="Arial"/>
          <w:lang w:val="pt-PT"/>
        </w:rPr>
        <w:t xml:space="preserve"> </w:t>
      </w:r>
      <w:r w:rsidRPr="00B534F0">
        <w:rPr>
          <w:rFonts w:ascii="Arial" w:hAnsi="Arial"/>
          <w:lang w:val="pt-PT"/>
        </w:rPr>
        <w:t xml:space="preserve"> </w:t>
      </w:r>
      <w:r w:rsidR="00A46F91" w:rsidRPr="00B534F0">
        <w:rPr>
          <w:rFonts w:ascii="Arial" w:hAnsi="Arial"/>
          <w:lang w:val="pt-PT"/>
        </w:rPr>
        <w:t>Um</w:t>
      </w:r>
      <w:r w:rsidR="007736CA" w:rsidRPr="00B534F0">
        <w:rPr>
          <w:rFonts w:ascii="Arial" w:hAnsi="Arial"/>
          <w:lang w:val="pt-PT"/>
        </w:rPr>
        <w:t>a reflexão a parti</w:t>
      </w:r>
      <w:r w:rsidR="00502420">
        <w:rPr>
          <w:rFonts w:ascii="Arial" w:hAnsi="Arial"/>
          <w:lang w:val="pt-PT"/>
        </w:rPr>
        <w:t>r das teorias do comércio internacional</w:t>
      </w:r>
    </w:p>
    <w:p w:rsidR="007736CA" w:rsidRPr="007736CA" w:rsidRDefault="00B534F0" w:rsidP="00B534F0">
      <w:pPr>
        <w:ind w:left="708"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1.1.</w:t>
      </w:r>
      <w:proofErr w:type="gramStart"/>
      <w:r>
        <w:rPr>
          <w:rFonts w:ascii="Arial" w:hAnsi="Arial" w:cs="Arial"/>
          <w:lang w:val="pt-PT"/>
        </w:rPr>
        <w:t>2</w:t>
      </w:r>
      <w:r w:rsidR="00A46F91" w:rsidRPr="00B534F0">
        <w:rPr>
          <w:rFonts w:ascii="Arial" w:hAnsi="Arial" w:cs="Arial"/>
          <w:lang w:val="pt-PT"/>
        </w:rPr>
        <w:t xml:space="preserve">. </w:t>
      </w:r>
      <w:r w:rsidR="007736CA" w:rsidRPr="00B534F0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A</w:t>
      </w:r>
      <w:proofErr w:type="gramEnd"/>
      <w:r>
        <w:rPr>
          <w:rFonts w:ascii="Arial" w:hAnsi="Arial" w:cs="Arial"/>
          <w:lang w:val="pt-PT"/>
        </w:rPr>
        <w:t xml:space="preserve"> importância da escolha da teoria na leitura da realidade</w:t>
      </w:r>
      <w:r w:rsidR="00612150">
        <w:rPr>
          <w:rFonts w:ascii="Arial" w:hAnsi="Arial" w:cs="Arial"/>
          <w:lang w:val="pt-PT"/>
        </w:rPr>
        <w:t xml:space="preserve">     </w:t>
      </w:r>
    </w:p>
    <w:p w:rsidR="00B534F0" w:rsidRDefault="00B534F0" w:rsidP="00A46F91">
      <w:pPr>
        <w:widowControl w:val="0"/>
        <w:tabs>
          <w:tab w:val="left" w:pos="90"/>
          <w:tab w:val="left" w:pos="229"/>
        </w:tabs>
        <w:autoSpaceDE w:val="0"/>
        <w:autoSpaceDN w:val="0"/>
        <w:adjustRightInd w:val="0"/>
        <w:ind w:left="720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 xml:space="preserve">           1.1.3. A procura de </w:t>
      </w:r>
      <w:r w:rsidR="0087102F">
        <w:rPr>
          <w:rFonts w:ascii="Arial" w:hAnsi="Arial"/>
          <w:lang w:val="pt-PT"/>
        </w:rPr>
        <w:t>um novo paradigma</w:t>
      </w:r>
    </w:p>
    <w:p w:rsidR="007736CA" w:rsidRDefault="00A46F91" w:rsidP="00A46F91">
      <w:pPr>
        <w:widowControl w:val="0"/>
        <w:tabs>
          <w:tab w:val="left" w:pos="90"/>
          <w:tab w:val="left" w:pos="229"/>
        </w:tabs>
        <w:autoSpaceDE w:val="0"/>
        <w:autoSpaceDN w:val="0"/>
        <w:adjustRightInd w:val="0"/>
        <w:ind w:left="720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1.</w:t>
      </w:r>
      <w:proofErr w:type="gramStart"/>
      <w:r w:rsidR="0087102F">
        <w:rPr>
          <w:rFonts w:ascii="Arial" w:hAnsi="Arial"/>
          <w:lang w:val="pt-PT"/>
        </w:rPr>
        <w:t>2</w:t>
      </w:r>
      <w:r>
        <w:rPr>
          <w:rFonts w:ascii="Arial" w:hAnsi="Arial"/>
          <w:lang w:val="pt-PT"/>
        </w:rPr>
        <w:t xml:space="preserve">.  </w:t>
      </w:r>
      <w:r w:rsidR="00B534F0">
        <w:rPr>
          <w:rFonts w:ascii="Arial" w:hAnsi="Arial"/>
          <w:lang w:val="pt-PT"/>
        </w:rPr>
        <w:t>Método</w:t>
      </w:r>
      <w:proofErr w:type="gramEnd"/>
      <w:r w:rsidR="00B534F0">
        <w:rPr>
          <w:rFonts w:ascii="Arial" w:hAnsi="Arial"/>
          <w:lang w:val="pt-PT"/>
        </w:rPr>
        <w:t xml:space="preserve"> indutivo: a</w:t>
      </w:r>
      <w:r w:rsidR="007736CA" w:rsidRPr="00A46F91">
        <w:rPr>
          <w:rFonts w:ascii="Arial" w:hAnsi="Arial"/>
          <w:lang w:val="pt-PT"/>
        </w:rPr>
        <w:t xml:space="preserve"> </w:t>
      </w:r>
      <w:r w:rsidR="00B534F0">
        <w:rPr>
          <w:rFonts w:ascii="Arial" w:hAnsi="Arial"/>
          <w:lang w:val="pt-PT"/>
        </w:rPr>
        <w:t>economia “clínica”</w:t>
      </w:r>
    </w:p>
    <w:p w:rsidR="00B534F0" w:rsidRPr="00A46F91" w:rsidRDefault="00B534F0" w:rsidP="00A46F91">
      <w:pPr>
        <w:widowControl w:val="0"/>
        <w:tabs>
          <w:tab w:val="left" w:pos="90"/>
          <w:tab w:val="left" w:pos="229"/>
        </w:tabs>
        <w:autoSpaceDE w:val="0"/>
        <w:autoSpaceDN w:val="0"/>
        <w:adjustRightInd w:val="0"/>
        <w:ind w:left="720"/>
        <w:rPr>
          <w:rFonts w:ascii="Arial" w:hAnsi="Arial"/>
          <w:lang w:val="pt-PT"/>
        </w:rPr>
      </w:pPr>
    </w:p>
    <w:p w:rsidR="00EC7AD6" w:rsidRPr="007736CA" w:rsidRDefault="007736CA" w:rsidP="007736CA">
      <w:pPr>
        <w:pStyle w:val="PargrafodaLista"/>
        <w:widowControl w:val="0"/>
        <w:tabs>
          <w:tab w:val="left" w:pos="90"/>
          <w:tab w:val="left" w:pos="229"/>
        </w:tabs>
        <w:autoSpaceDE w:val="0"/>
        <w:autoSpaceDN w:val="0"/>
        <w:adjustRightInd w:val="0"/>
        <w:ind w:left="1440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 xml:space="preserve"> </w:t>
      </w:r>
      <w:r w:rsidR="00254A04" w:rsidRPr="007736CA">
        <w:rPr>
          <w:rFonts w:ascii="Arial" w:hAnsi="Arial"/>
          <w:lang w:val="pt-PT"/>
        </w:rPr>
        <w:t xml:space="preserve"> </w:t>
      </w:r>
    </w:p>
    <w:p w:rsidR="007736CA" w:rsidRPr="007736CA" w:rsidRDefault="007736CA" w:rsidP="007736CA">
      <w:pPr>
        <w:widowControl w:val="0"/>
        <w:tabs>
          <w:tab w:val="left" w:pos="90"/>
          <w:tab w:val="left" w:pos="229"/>
        </w:tabs>
        <w:autoSpaceDE w:val="0"/>
        <w:autoSpaceDN w:val="0"/>
        <w:adjustRightInd w:val="0"/>
        <w:rPr>
          <w:rFonts w:ascii="Arial" w:hAnsi="Arial"/>
          <w:lang w:val="pt-PT"/>
        </w:rPr>
      </w:pPr>
      <w:r>
        <w:rPr>
          <w:rFonts w:ascii="Arial" w:hAnsi="Arial" w:cs="Arial"/>
          <w:lang w:val="pt-PT"/>
        </w:rPr>
        <w:t>2.</w:t>
      </w:r>
      <w:r w:rsidRPr="007736CA">
        <w:rPr>
          <w:rFonts w:ascii="Arial" w:hAnsi="Arial" w:cs="Arial"/>
          <w:lang w:val="pt-PT"/>
        </w:rPr>
        <w:t>Dificuldades metodológicas na análise empírica</w:t>
      </w:r>
    </w:p>
    <w:p w:rsidR="007736CA" w:rsidRDefault="007736CA" w:rsidP="007736CA">
      <w:pPr>
        <w:pStyle w:val="PargrafodaLista"/>
        <w:widowControl w:val="0"/>
        <w:tabs>
          <w:tab w:val="left" w:pos="90"/>
          <w:tab w:val="left" w:pos="229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2.1</w:t>
      </w:r>
      <w:r w:rsidR="00A46F91">
        <w:rPr>
          <w:rFonts w:ascii="Arial" w:hAnsi="Arial" w:cs="Arial"/>
          <w:lang w:val="pt-PT"/>
        </w:rPr>
        <w:t xml:space="preserve">. </w:t>
      </w:r>
      <w:r>
        <w:rPr>
          <w:rFonts w:ascii="Arial" w:hAnsi="Arial" w:cs="Arial"/>
          <w:lang w:val="pt-PT"/>
        </w:rPr>
        <w:t>Uma reflexão a partir das te</w:t>
      </w:r>
      <w:r w:rsidR="00A46F91">
        <w:rPr>
          <w:rFonts w:ascii="Arial" w:hAnsi="Arial" w:cs="Arial"/>
          <w:lang w:val="pt-PT"/>
        </w:rPr>
        <w:t>o</w:t>
      </w:r>
      <w:r>
        <w:rPr>
          <w:rFonts w:ascii="Arial" w:hAnsi="Arial" w:cs="Arial"/>
          <w:lang w:val="pt-PT"/>
        </w:rPr>
        <w:t>rias do comércio internacional</w:t>
      </w:r>
    </w:p>
    <w:p w:rsidR="007736CA" w:rsidRDefault="007736CA" w:rsidP="007736CA">
      <w:pPr>
        <w:ind w:left="708"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2.1.1</w:t>
      </w:r>
      <w:r w:rsidR="00A46F91">
        <w:rPr>
          <w:rFonts w:ascii="Arial" w:hAnsi="Arial" w:cs="Arial"/>
          <w:lang w:val="pt-PT"/>
        </w:rPr>
        <w:t>.</w:t>
      </w:r>
      <w:r>
        <w:rPr>
          <w:rFonts w:ascii="Arial" w:hAnsi="Arial" w:cs="Arial"/>
          <w:lang w:val="pt-PT"/>
        </w:rPr>
        <w:t xml:space="preserve"> </w:t>
      </w:r>
      <w:r w:rsidR="00A46F91">
        <w:rPr>
          <w:rFonts w:ascii="Arial" w:hAnsi="Arial" w:cs="Arial"/>
          <w:lang w:val="pt-PT"/>
        </w:rPr>
        <w:t>Sobre</w:t>
      </w:r>
      <w:r>
        <w:rPr>
          <w:rFonts w:ascii="Arial" w:hAnsi="Arial" w:cs="Arial"/>
          <w:lang w:val="pt-PT"/>
        </w:rPr>
        <w:t xml:space="preserve"> </w:t>
      </w:r>
      <w:proofErr w:type="gramStart"/>
      <w:r>
        <w:rPr>
          <w:rFonts w:ascii="Arial" w:hAnsi="Arial" w:cs="Arial"/>
          <w:lang w:val="pt-PT"/>
        </w:rPr>
        <w:t xml:space="preserve">a  </w:t>
      </w:r>
      <w:proofErr w:type="gramEnd"/>
      <w:r>
        <w:rPr>
          <w:rFonts w:ascii="Arial" w:hAnsi="Arial" w:cs="Arial"/>
          <w:lang w:val="pt-PT"/>
        </w:rPr>
        <w:t>“irrelevância” dos pressupostos</w:t>
      </w:r>
    </w:p>
    <w:p w:rsidR="007736CA" w:rsidRDefault="007736CA" w:rsidP="007736CA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           2.1.2</w:t>
      </w:r>
      <w:r w:rsidR="00A46F91">
        <w:rPr>
          <w:rFonts w:ascii="Arial" w:hAnsi="Arial" w:cs="Arial"/>
          <w:lang w:val="pt-PT"/>
        </w:rPr>
        <w:t xml:space="preserve">. Sobre </w:t>
      </w:r>
      <w:r>
        <w:rPr>
          <w:rFonts w:ascii="Arial" w:hAnsi="Arial" w:cs="Arial"/>
          <w:lang w:val="pt-PT"/>
        </w:rPr>
        <w:t>o conceito de vantagem comparativa</w:t>
      </w:r>
    </w:p>
    <w:p w:rsidR="007736CA" w:rsidRDefault="007736CA" w:rsidP="007736CA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           2.1.3</w:t>
      </w:r>
      <w:r w:rsidR="00A46F91">
        <w:rPr>
          <w:rFonts w:ascii="Arial" w:hAnsi="Arial" w:cs="Arial"/>
          <w:lang w:val="pt-PT"/>
        </w:rPr>
        <w:t>.</w:t>
      </w:r>
      <w:r>
        <w:rPr>
          <w:rFonts w:ascii="Arial" w:hAnsi="Arial" w:cs="Arial"/>
          <w:lang w:val="pt-PT"/>
        </w:rPr>
        <w:t xml:space="preserve"> </w:t>
      </w:r>
      <w:r w:rsidR="00A46F91">
        <w:rPr>
          <w:rFonts w:ascii="Arial" w:hAnsi="Arial" w:cs="Arial"/>
          <w:lang w:val="pt-PT"/>
        </w:rPr>
        <w:t xml:space="preserve">Sobre </w:t>
      </w:r>
      <w:r>
        <w:rPr>
          <w:rFonts w:ascii="Arial" w:hAnsi="Arial" w:cs="Arial"/>
          <w:lang w:val="pt-PT"/>
        </w:rPr>
        <w:t xml:space="preserve">o conceito de comércio </w:t>
      </w:r>
      <w:proofErr w:type="spellStart"/>
      <w:r>
        <w:rPr>
          <w:rFonts w:ascii="Arial" w:hAnsi="Arial" w:cs="Arial"/>
          <w:lang w:val="pt-PT"/>
        </w:rPr>
        <w:t>intra-ramo</w:t>
      </w:r>
      <w:proofErr w:type="spellEnd"/>
    </w:p>
    <w:p w:rsidR="007736CA" w:rsidRDefault="007736CA" w:rsidP="007736CA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ab/>
        <w:t>2.</w:t>
      </w:r>
      <w:proofErr w:type="gramStart"/>
      <w:r>
        <w:rPr>
          <w:rFonts w:ascii="Arial" w:hAnsi="Arial" w:cs="Arial"/>
          <w:lang w:val="pt-PT"/>
        </w:rPr>
        <w:t>2</w:t>
      </w:r>
      <w:r w:rsidR="00A46F91">
        <w:rPr>
          <w:rFonts w:ascii="Arial" w:hAnsi="Arial" w:cs="Arial"/>
          <w:lang w:val="pt-PT"/>
        </w:rPr>
        <w:t xml:space="preserve">. </w:t>
      </w:r>
      <w:r>
        <w:rPr>
          <w:rFonts w:ascii="Arial" w:hAnsi="Arial" w:cs="Arial"/>
          <w:lang w:val="pt-PT"/>
        </w:rPr>
        <w:t xml:space="preserve"> Uma</w:t>
      </w:r>
      <w:proofErr w:type="gramEnd"/>
      <w:r>
        <w:rPr>
          <w:rFonts w:ascii="Arial" w:hAnsi="Arial" w:cs="Arial"/>
          <w:lang w:val="pt-PT"/>
        </w:rPr>
        <w:t xml:space="preserve"> reflexão a partir </w:t>
      </w:r>
      <w:r w:rsidR="00A46F91">
        <w:rPr>
          <w:rFonts w:ascii="Arial" w:hAnsi="Arial" w:cs="Arial"/>
          <w:lang w:val="pt-PT"/>
        </w:rPr>
        <w:t xml:space="preserve">dos </w:t>
      </w:r>
      <w:r>
        <w:rPr>
          <w:rFonts w:ascii="Arial" w:hAnsi="Arial" w:cs="Arial"/>
          <w:lang w:val="pt-PT"/>
        </w:rPr>
        <w:t xml:space="preserve">efeitos indiretos do investimento direto </w:t>
      </w:r>
    </w:p>
    <w:p w:rsidR="007736CA" w:rsidRDefault="007736CA" w:rsidP="007736CA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                  </w:t>
      </w:r>
      <w:proofErr w:type="gramStart"/>
      <w:r>
        <w:rPr>
          <w:rFonts w:ascii="Arial" w:hAnsi="Arial" w:cs="Arial"/>
          <w:lang w:val="pt-PT"/>
        </w:rPr>
        <w:t>estrangeiro</w:t>
      </w:r>
      <w:proofErr w:type="gramEnd"/>
      <w:r>
        <w:rPr>
          <w:rFonts w:ascii="Arial" w:hAnsi="Arial" w:cs="Arial"/>
          <w:lang w:val="pt-PT"/>
        </w:rPr>
        <w:t>.</w:t>
      </w:r>
    </w:p>
    <w:p w:rsidR="007736CA" w:rsidRPr="007736CA" w:rsidRDefault="007736CA" w:rsidP="007736CA">
      <w:pPr>
        <w:pStyle w:val="PargrafodaLista"/>
        <w:widowControl w:val="0"/>
        <w:tabs>
          <w:tab w:val="left" w:pos="90"/>
          <w:tab w:val="left" w:pos="229"/>
        </w:tabs>
        <w:autoSpaceDE w:val="0"/>
        <w:autoSpaceDN w:val="0"/>
        <w:adjustRightInd w:val="0"/>
        <w:rPr>
          <w:rFonts w:ascii="Arial" w:hAnsi="Arial"/>
          <w:lang w:val="pt-PT"/>
        </w:rPr>
      </w:pPr>
    </w:p>
    <w:p w:rsidR="00867466" w:rsidRDefault="00A46F91" w:rsidP="007736CA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3</w:t>
      </w:r>
      <w:r w:rsidR="00EC7AD6" w:rsidRPr="004166E4">
        <w:rPr>
          <w:rFonts w:ascii="Arial" w:hAnsi="Arial" w:cs="Arial"/>
          <w:lang w:val="pt-PT"/>
        </w:rPr>
        <w:t>.</w:t>
      </w:r>
      <w:r>
        <w:rPr>
          <w:rFonts w:ascii="Arial" w:hAnsi="Arial" w:cs="Arial"/>
          <w:lang w:val="pt-PT"/>
        </w:rPr>
        <w:t xml:space="preserve"> M</w:t>
      </w:r>
      <w:r w:rsidR="00683EBF">
        <w:rPr>
          <w:rFonts w:ascii="Arial" w:hAnsi="Arial" w:cs="Arial"/>
          <w:lang w:val="pt-PT"/>
        </w:rPr>
        <w:t xml:space="preserve">etodologias </w:t>
      </w:r>
      <w:r w:rsidR="00154C93">
        <w:rPr>
          <w:rFonts w:ascii="Arial" w:hAnsi="Arial" w:cs="Arial"/>
          <w:lang w:val="pt-PT"/>
        </w:rPr>
        <w:t xml:space="preserve">tradicionais </w:t>
      </w:r>
      <w:r w:rsidR="00683EBF">
        <w:rPr>
          <w:rFonts w:ascii="Arial" w:hAnsi="Arial" w:cs="Arial"/>
          <w:lang w:val="pt-PT"/>
        </w:rPr>
        <w:t>de análise do com</w:t>
      </w:r>
      <w:r w:rsidR="00BB34DD">
        <w:rPr>
          <w:rFonts w:ascii="Arial" w:hAnsi="Arial" w:cs="Arial"/>
          <w:lang w:val="pt-PT"/>
        </w:rPr>
        <w:t>ércio</w:t>
      </w:r>
      <w:r w:rsidR="00683EBF">
        <w:rPr>
          <w:rFonts w:ascii="Arial" w:hAnsi="Arial" w:cs="Arial"/>
          <w:lang w:val="pt-PT"/>
        </w:rPr>
        <w:t xml:space="preserve"> int</w:t>
      </w:r>
      <w:r w:rsidR="00CE491A">
        <w:rPr>
          <w:rFonts w:ascii="Arial" w:hAnsi="Arial" w:cs="Arial"/>
          <w:lang w:val="pt-PT"/>
        </w:rPr>
        <w:t>ernacional</w:t>
      </w:r>
      <w:r w:rsidR="00F50D32">
        <w:rPr>
          <w:rFonts w:ascii="Arial" w:hAnsi="Arial" w:cs="Arial"/>
          <w:lang w:val="pt-PT"/>
        </w:rPr>
        <w:t xml:space="preserve">           </w:t>
      </w:r>
      <w:r w:rsidR="00BB34DD">
        <w:rPr>
          <w:rFonts w:ascii="Arial" w:hAnsi="Arial" w:cs="Arial"/>
          <w:lang w:val="pt-PT"/>
        </w:rPr>
        <w:t xml:space="preserve">           </w:t>
      </w:r>
    </w:p>
    <w:p w:rsidR="006F2B9A" w:rsidRDefault="007736CA" w:rsidP="00DB1D3C">
      <w:pPr>
        <w:ind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3.1</w:t>
      </w:r>
      <w:r w:rsidR="00A46F91">
        <w:rPr>
          <w:rFonts w:ascii="Arial" w:hAnsi="Arial" w:cs="Arial"/>
          <w:lang w:val="pt-PT"/>
        </w:rPr>
        <w:t>.</w:t>
      </w:r>
      <w:r w:rsidR="00DB1D3C">
        <w:rPr>
          <w:rFonts w:ascii="Arial" w:hAnsi="Arial" w:cs="Arial"/>
          <w:lang w:val="pt-PT"/>
        </w:rPr>
        <w:t xml:space="preserve"> Metodologias de análise da competitividade</w:t>
      </w:r>
    </w:p>
    <w:p w:rsidR="006F2B9A" w:rsidRDefault="006F2B9A" w:rsidP="00DB1D3C">
      <w:pPr>
        <w:ind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</w:t>
      </w:r>
      <w:r w:rsidR="007736CA">
        <w:rPr>
          <w:rFonts w:ascii="Arial" w:hAnsi="Arial" w:cs="Arial"/>
          <w:lang w:val="pt-PT"/>
        </w:rPr>
        <w:t xml:space="preserve"> 3.1.</w:t>
      </w:r>
      <w:proofErr w:type="gramStart"/>
      <w:r w:rsidR="007736CA">
        <w:rPr>
          <w:rFonts w:ascii="Arial" w:hAnsi="Arial" w:cs="Arial"/>
          <w:lang w:val="pt-PT"/>
        </w:rPr>
        <w:t>1</w:t>
      </w:r>
      <w:r w:rsidR="00A46F91">
        <w:rPr>
          <w:rFonts w:ascii="Arial" w:hAnsi="Arial" w:cs="Arial"/>
          <w:lang w:val="pt-PT"/>
        </w:rPr>
        <w:t xml:space="preserve">. </w:t>
      </w:r>
      <w:r w:rsidR="007736CA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A</w:t>
      </w:r>
      <w:proofErr w:type="gramEnd"/>
      <w:r>
        <w:rPr>
          <w:rFonts w:ascii="Arial" w:hAnsi="Arial" w:cs="Arial"/>
          <w:lang w:val="pt-PT"/>
        </w:rPr>
        <w:t xml:space="preserve"> análise </w:t>
      </w:r>
      <w:proofErr w:type="spellStart"/>
      <w:r w:rsidRPr="006F2B9A">
        <w:rPr>
          <w:rFonts w:ascii="Arial" w:hAnsi="Arial" w:cs="Arial"/>
          <w:i/>
          <w:lang w:val="pt-PT"/>
        </w:rPr>
        <w:t>s</w:t>
      </w:r>
      <w:r w:rsidR="00DB1D3C" w:rsidRPr="006F2B9A">
        <w:rPr>
          <w:rFonts w:ascii="Arial" w:hAnsi="Arial" w:cs="Arial"/>
          <w:i/>
          <w:lang w:val="pt-PT"/>
        </w:rPr>
        <w:t>hift</w:t>
      </w:r>
      <w:proofErr w:type="spellEnd"/>
      <w:r w:rsidR="00DB1D3C" w:rsidRPr="006F2B9A">
        <w:rPr>
          <w:rFonts w:ascii="Arial" w:hAnsi="Arial" w:cs="Arial"/>
          <w:i/>
          <w:lang w:val="pt-PT"/>
        </w:rPr>
        <w:t xml:space="preserve"> share</w:t>
      </w:r>
    </w:p>
    <w:p w:rsidR="006F2B9A" w:rsidRDefault="00DB1D3C" w:rsidP="00DB1D3C">
      <w:pPr>
        <w:ind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</w:t>
      </w:r>
      <w:r w:rsidR="006F2B9A">
        <w:rPr>
          <w:rFonts w:ascii="Arial" w:hAnsi="Arial" w:cs="Arial"/>
          <w:lang w:val="pt-PT"/>
        </w:rPr>
        <w:t xml:space="preserve">    </w:t>
      </w:r>
      <w:r w:rsidR="007736CA">
        <w:rPr>
          <w:rFonts w:ascii="Arial" w:hAnsi="Arial" w:cs="Arial"/>
          <w:lang w:val="pt-PT"/>
        </w:rPr>
        <w:t>3.1.</w:t>
      </w:r>
      <w:proofErr w:type="gramStart"/>
      <w:r w:rsidR="007736CA">
        <w:rPr>
          <w:rFonts w:ascii="Arial" w:hAnsi="Arial" w:cs="Arial"/>
          <w:lang w:val="pt-PT"/>
        </w:rPr>
        <w:t>2</w:t>
      </w:r>
      <w:r w:rsidR="00A46F91">
        <w:rPr>
          <w:rFonts w:ascii="Arial" w:hAnsi="Arial" w:cs="Arial"/>
          <w:lang w:val="pt-PT"/>
        </w:rPr>
        <w:t xml:space="preserve">. </w:t>
      </w:r>
      <w:r w:rsidR="007736CA">
        <w:rPr>
          <w:rFonts w:ascii="Arial" w:hAnsi="Arial" w:cs="Arial"/>
          <w:lang w:val="pt-PT"/>
        </w:rPr>
        <w:t>.</w:t>
      </w:r>
      <w:r w:rsidR="006F2B9A">
        <w:rPr>
          <w:rFonts w:ascii="Arial" w:hAnsi="Arial" w:cs="Arial"/>
          <w:lang w:val="pt-PT"/>
        </w:rPr>
        <w:t>Indicadores complementares</w:t>
      </w:r>
      <w:proofErr w:type="gramEnd"/>
    </w:p>
    <w:p w:rsidR="00154C93" w:rsidRDefault="00612150" w:rsidP="00DB1D3C">
      <w:pPr>
        <w:ind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3.2.</w:t>
      </w:r>
      <w:r w:rsidR="00A46F91">
        <w:rPr>
          <w:rFonts w:ascii="Arial" w:hAnsi="Arial" w:cs="Arial"/>
          <w:lang w:val="pt-PT"/>
        </w:rPr>
        <w:t xml:space="preserve"> </w:t>
      </w:r>
      <w:r w:rsidR="00154C93">
        <w:rPr>
          <w:rFonts w:ascii="Arial" w:hAnsi="Arial" w:cs="Arial"/>
          <w:lang w:val="pt-PT"/>
        </w:rPr>
        <w:t>Modelos gravitacionais e aplicações</w:t>
      </w:r>
    </w:p>
    <w:p w:rsidR="00154C93" w:rsidRDefault="00612150" w:rsidP="00DB1D3C">
      <w:pPr>
        <w:ind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3.</w:t>
      </w:r>
      <w:proofErr w:type="gramStart"/>
      <w:r>
        <w:rPr>
          <w:rFonts w:ascii="Arial" w:hAnsi="Arial" w:cs="Arial"/>
          <w:lang w:val="pt-PT"/>
        </w:rPr>
        <w:t>3.</w:t>
      </w:r>
      <w:r w:rsidR="00A46F91">
        <w:rPr>
          <w:rFonts w:ascii="Arial" w:hAnsi="Arial" w:cs="Arial"/>
          <w:lang w:val="pt-PT"/>
        </w:rPr>
        <w:t>.</w:t>
      </w:r>
      <w:r w:rsidR="00154C93">
        <w:rPr>
          <w:rFonts w:ascii="Arial" w:hAnsi="Arial" w:cs="Arial"/>
          <w:lang w:val="pt-PT"/>
        </w:rPr>
        <w:t>Geografia</w:t>
      </w:r>
      <w:proofErr w:type="gramEnd"/>
      <w:r w:rsidR="00154C93">
        <w:rPr>
          <w:rFonts w:ascii="Arial" w:hAnsi="Arial" w:cs="Arial"/>
          <w:lang w:val="pt-PT"/>
        </w:rPr>
        <w:t xml:space="preserve"> económica e aplicações </w:t>
      </w:r>
    </w:p>
    <w:p w:rsidR="008E7859" w:rsidRDefault="00612150" w:rsidP="00DB1D3C">
      <w:pPr>
        <w:ind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lastRenderedPageBreak/>
        <w:t xml:space="preserve"> 3.4. </w:t>
      </w:r>
      <w:r w:rsidR="00A46F91">
        <w:rPr>
          <w:rFonts w:ascii="Arial" w:hAnsi="Arial" w:cs="Arial"/>
          <w:lang w:val="pt-PT"/>
        </w:rPr>
        <w:t>M</w:t>
      </w:r>
      <w:r w:rsidR="008E7859">
        <w:rPr>
          <w:rFonts w:ascii="Arial" w:hAnsi="Arial" w:cs="Arial"/>
          <w:lang w:val="pt-PT"/>
        </w:rPr>
        <w:t>edição de efeitos</w:t>
      </w:r>
      <w:r w:rsidR="00A46F91">
        <w:rPr>
          <w:rFonts w:ascii="Arial" w:hAnsi="Arial" w:cs="Arial"/>
          <w:lang w:val="pt-PT"/>
        </w:rPr>
        <w:t xml:space="preserve"> da integração económica</w:t>
      </w:r>
    </w:p>
    <w:p w:rsidR="008E662E" w:rsidRDefault="008E662E" w:rsidP="00DB1D3C">
      <w:pPr>
        <w:ind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3.5. “Segredos” da balança de pagamentos </w:t>
      </w:r>
    </w:p>
    <w:p w:rsidR="008E7859" w:rsidRDefault="008E7859" w:rsidP="00DB1D3C">
      <w:pPr>
        <w:ind w:firstLine="708"/>
        <w:rPr>
          <w:rFonts w:ascii="Arial" w:hAnsi="Arial" w:cs="Arial"/>
          <w:lang w:val="pt-PT"/>
        </w:rPr>
      </w:pPr>
    </w:p>
    <w:p w:rsidR="005417F0" w:rsidRPr="008E662E" w:rsidRDefault="00A46F91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  <w:lang w:val="pt-PT"/>
        </w:rPr>
      </w:pPr>
      <w:r w:rsidRPr="008E662E">
        <w:rPr>
          <w:rFonts w:ascii="Arial" w:hAnsi="Arial"/>
          <w:b/>
          <w:lang w:val="pt-PT"/>
        </w:rPr>
        <w:t>Bib</w:t>
      </w:r>
      <w:r w:rsidR="005417F0" w:rsidRPr="008E662E">
        <w:rPr>
          <w:rFonts w:ascii="Arial" w:hAnsi="Arial"/>
          <w:b/>
          <w:lang w:val="pt-PT"/>
        </w:rPr>
        <w:t xml:space="preserve">liografia </w:t>
      </w:r>
      <w:r w:rsidR="005417F0" w:rsidRPr="008E662E">
        <w:rPr>
          <w:rFonts w:ascii="Arial" w:hAnsi="Arial"/>
          <w:lang w:val="pt-PT"/>
        </w:rPr>
        <w:t xml:space="preserve"> </w:t>
      </w:r>
    </w:p>
    <w:p w:rsidR="00B45E16" w:rsidRPr="008E662E" w:rsidRDefault="00B45E16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  <w:lang w:val="pt-PT"/>
        </w:rPr>
      </w:pPr>
    </w:p>
    <w:p w:rsidR="008E662E" w:rsidRPr="008E662E" w:rsidRDefault="00117CFC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  <w:lang w:val="pt-PT"/>
        </w:rPr>
      </w:pPr>
      <w:r w:rsidRPr="008E662E">
        <w:rPr>
          <w:rFonts w:ascii="Arial" w:hAnsi="Arial"/>
          <w:lang w:val="pt-PT"/>
        </w:rPr>
        <w:t>Ponto 1</w:t>
      </w:r>
      <w:r w:rsidR="007736CA" w:rsidRPr="008E662E">
        <w:rPr>
          <w:rFonts w:ascii="Arial" w:hAnsi="Arial"/>
          <w:lang w:val="pt-PT"/>
        </w:rPr>
        <w:t>.</w:t>
      </w:r>
      <w:r w:rsidR="00B534F0" w:rsidRPr="008E662E">
        <w:rPr>
          <w:rFonts w:ascii="Arial" w:hAnsi="Arial"/>
          <w:lang w:val="pt-PT"/>
        </w:rPr>
        <w:t xml:space="preserve"> </w:t>
      </w:r>
    </w:p>
    <w:p w:rsidR="00082E62" w:rsidRPr="008E662E" w:rsidRDefault="00A46F91" w:rsidP="00612150">
      <w:pPr>
        <w:pStyle w:val="PargrafodaLista"/>
        <w:widowControl w:val="0"/>
        <w:numPr>
          <w:ilvl w:val="0"/>
          <w:numId w:val="8"/>
        </w:numPr>
        <w:tabs>
          <w:tab w:val="left" w:pos="90"/>
          <w:tab w:val="left" w:pos="228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240CC8">
        <w:rPr>
          <w:rFonts w:ascii="Arial" w:hAnsi="Arial"/>
        </w:rPr>
        <w:t xml:space="preserve">  </w:t>
      </w:r>
      <w:r w:rsidR="008E662E" w:rsidRPr="008E662E">
        <w:rPr>
          <w:rFonts w:ascii="Arial" w:hAnsi="Arial" w:cs="Arial"/>
        </w:rPr>
        <w:t xml:space="preserve">Amador, J. &amp; Cabral, S. (2008), International fragmentation of production </w:t>
      </w:r>
      <w:r w:rsidR="008E662E" w:rsidRPr="008E662E">
        <w:rPr>
          <w:rFonts w:ascii="Arial" w:hAnsi="Arial" w:cs="Arial"/>
          <w:lang w:val="en-GB"/>
        </w:rPr>
        <w:t xml:space="preserve">in the Portuguese economy: what do different measures tell us?, </w:t>
      </w:r>
      <w:proofErr w:type="spellStart"/>
      <w:r w:rsidR="008E662E" w:rsidRPr="008E662E">
        <w:rPr>
          <w:rFonts w:ascii="Arial" w:hAnsi="Arial" w:cs="Arial"/>
          <w:lang w:val="en-GB"/>
        </w:rPr>
        <w:t>Banco</w:t>
      </w:r>
      <w:proofErr w:type="spellEnd"/>
      <w:r w:rsidR="008E662E" w:rsidRPr="008E662E">
        <w:rPr>
          <w:rFonts w:ascii="Arial" w:hAnsi="Arial" w:cs="Arial"/>
          <w:lang w:val="en-GB"/>
        </w:rPr>
        <w:t xml:space="preserve"> </w:t>
      </w:r>
      <w:r w:rsidR="008E662E" w:rsidRPr="008E662E">
        <w:rPr>
          <w:rFonts w:ascii="Arial" w:hAnsi="Arial" w:cs="Arial"/>
        </w:rPr>
        <w:t>de Portugal, WP nº 11</w:t>
      </w:r>
      <w:r w:rsidR="00082E62" w:rsidRPr="008E662E">
        <w:rPr>
          <w:rFonts w:ascii="Arial" w:hAnsi="Arial"/>
        </w:rPr>
        <w:t xml:space="preserve"> </w:t>
      </w:r>
    </w:p>
    <w:p w:rsidR="007736CA" w:rsidRDefault="007736CA" w:rsidP="00612150">
      <w:pPr>
        <w:pStyle w:val="PargrafodaLista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A40747">
        <w:rPr>
          <w:rFonts w:ascii="Arial" w:eastAsia="Calibri" w:hAnsi="Arial" w:cs="Arial"/>
        </w:rPr>
        <w:t>Chang, Ha-</w:t>
      </w:r>
      <w:proofErr w:type="spellStart"/>
      <w:r w:rsidRPr="00A40747">
        <w:rPr>
          <w:rFonts w:ascii="Arial" w:eastAsia="Calibri" w:hAnsi="Arial" w:cs="Arial"/>
        </w:rPr>
        <w:t>Joon</w:t>
      </w:r>
      <w:proofErr w:type="spellEnd"/>
      <w:r w:rsidRPr="00A40747">
        <w:rPr>
          <w:rFonts w:ascii="Arial" w:eastAsia="Calibri" w:hAnsi="Arial" w:cs="Arial"/>
        </w:rPr>
        <w:t xml:space="preserve"> (2009),</w:t>
      </w:r>
      <w:r w:rsidR="00082E62">
        <w:rPr>
          <w:rFonts w:ascii="Arial" w:eastAsia="Calibri" w:hAnsi="Arial" w:cs="Arial"/>
        </w:rPr>
        <w:t>”</w:t>
      </w:r>
      <w:r w:rsidRPr="00082E62">
        <w:rPr>
          <w:rFonts w:ascii="Arial" w:eastAsia="Calibri" w:hAnsi="Arial" w:cs="Arial"/>
        </w:rPr>
        <w:t>Industrial Policy: Can We Go Beyond an Unproductive Confrontation</w:t>
      </w:r>
      <w:r w:rsidRPr="00A40747">
        <w:rPr>
          <w:rFonts w:ascii="Arial" w:eastAsia="Calibri" w:hAnsi="Arial" w:cs="Arial"/>
          <w:i/>
        </w:rPr>
        <w:t>?</w:t>
      </w:r>
      <w:r w:rsidR="00082E62">
        <w:rPr>
          <w:rFonts w:ascii="Arial" w:eastAsia="Calibri" w:hAnsi="Arial" w:cs="Arial"/>
          <w:i/>
        </w:rPr>
        <w:t>”</w:t>
      </w:r>
      <w:r w:rsidRPr="00A40747">
        <w:rPr>
          <w:rFonts w:ascii="Arial" w:eastAsia="Calibri" w:hAnsi="Arial" w:cs="Arial"/>
        </w:rPr>
        <w:t xml:space="preserve">, A plenary paper for ABCDE (Annual World Bank Conference on Development Economics), Seoul-Korea </w:t>
      </w:r>
    </w:p>
    <w:p w:rsidR="00612150" w:rsidRPr="00612150" w:rsidRDefault="00612150" w:rsidP="00612150">
      <w:pPr>
        <w:pStyle w:val="PargrafodaLista"/>
        <w:widowControl w:val="0"/>
        <w:numPr>
          <w:ilvl w:val="0"/>
          <w:numId w:val="5"/>
        </w:numPr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</w:rPr>
      </w:pPr>
      <w:r w:rsidRPr="00612150">
        <w:rPr>
          <w:rFonts w:ascii="Arial" w:hAnsi="Arial"/>
        </w:rPr>
        <w:t>Ha-</w:t>
      </w:r>
      <w:proofErr w:type="spellStart"/>
      <w:r w:rsidRPr="00612150">
        <w:rPr>
          <w:rFonts w:ascii="Arial" w:hAnsi="Arial"/>
        </w:rPr>
        <w:t>Joon</w:t>
      </w:r>
      <w:proofErr w:type="spellEnd"/>
      <w:r w:rsidRPr="00612150">
        <w:rPr>
          <w:rFonts w:ascii="Arial" w:hAnsi="Arial"/>
        </w:rPr>
        <w:t xml:space="preserve"> Chang (2007), </w:t>
      </w:r>
      <w:r w:rsidRPr="00612150">
        <w:rPr>
          <w:rFonts w:ascii="Arial" w:hAnsi="Arial"/>
          <w:i/>
        </w:rPr>
        <w:t xml:space="preserve">Bad Samaritans, </w:t>
      </w:r>
      <w:r w:rsidRPr="00612150">
        <w:rPr>
          <w:rFonts w:ascii="Arial" w:hAnsi="Arial" w:cs="Arial"/>
          <w:i/>
          <w:color w:val="000000"/>
          <w:shd w:val="clear" w:color="auto" w:fill="FFFFFF"/>
        </w:rPr>
        <w:t xml:space="preserve">The Myth of Free Trade and the Secret History of </w:t>
      </w:r>
      <w:proofErr w:type="gramStart"/>
      <w:r w:rsidRPr="00612150">
        <w:rPr>
          <w:rFonts w:ascii="Arial" w:hAnsi="Arial" w:cs="Arial"/>
          <w:i/>
          <w:color w:val="000000"/>
          <w:shd w:val="clear" w:color="auto" w:fill="FFFFFF"/>
        </w:rPr>
        <w:t>Capitalism</w:t>
      </w:r>
      <w:r w:rsidRPr="00612150">
        <w:rPr>
          <w:rFonts w:ascii="Arial" w:hAnsi="Arial" w:cs="Arial"/>
        </w:rPr>
        <w:t xml:space="preserve"> ,</w:t>
      </w:r>
      <w:proofErr w:type="gramEnd"/>
      <w:r w:rsidRPr="00612150">
        <w:rPr>
          <w:rFonts w:ascii="Arial" w:hAnsi="Arial" w:cs="Arial"/>
        </w:rPr>
        <w:t xml:space="preserve"> Bloomsbury Publishing, cap. 1-3</w:t>
      </w:r>
    </w:p>
    <w:p w:rsidR="007736CA" w:rsidRDefault="007736CA" w:rsidP="00612150">
      <w:pPr>
        <w:pStyle w:val="PargrafodaLista"/>
        <w:numPr>
          <w:ilvl w:val="0"/>
          <w:numId w:val="5"/>
        </w:numPr>
        <w:jc w:val="both"/>
        <w:rPr>
          <w:rFonts w:ascii="Arial" w:eastAsia="Calibri" w:hAnsi="Arial" w:cs="Arial"/>
        </w:rPr>
      </w:pPr>
      <w:proofErr w:type="spellStart"/>
      <w:r w:rsidRPr="00A40747">
        <w:rPr>
          <w:rFonts w:ascii="Arial" w:eastAsia="Calibri" w:hAnsi="Arial" w:cs="Arial"/>
        </w:rPr>
        <w:t>Naudé</w:t>
      </w:r>
      <w:proofErr w:type="spellEnd"/>
      <w:r w:rsidRPr="00A40747">
        <w:rPr>
          <w:rFonts w:ascii="Arial" w:eastAsia="Calibri" w:hAnsi="Arial" w:cs="Arial"/>
        </w:rPr>
        <w:t xml:space="preserve">, </w:t>
      </w:r>
      <w:proofErr w:type="spellStart"/>
      <w:r w:rsidRPr="00A40747">
        <w:rPr>
          <w:rFonts w:ascii="Arial" w:eastAsia="Calibri" w:hAnsi="Arial" w:cs="Arial"/>
        </w:rPr>
        <w:t>Wim</w:t>
      </w:r>
      <w:proofErr w:type="spellEnd"/>
      <w:r>
        <w:rPr>
          <w:rFonts w:ascii="Arial" w:eastAsia="Calibri" w:hAnsi="Arial" w:cs="Arial"/>
        </w:rPr>
        <w:t xml:space="preserve"> (2010)</w:t>
      </w:r>
      <w:r w:rsidRPr="00A40747">
        <w:rPr>
          <w:rFonts w:ascii="Arial" w:eastAsia="Calibri" w:hAnsi="Arial" w:cs="Arial"/>
        </w:rPr>
        <w:t xml:space="preserve">, </w:t>
      </w:r>
      <w:r w:rsidR="00082E62">
        <w:rPr>
          <w:rFonts w:ascii="Arial" w:eastAsia="Calibri" w:hAnsi="Arial" w:cs="Arial"/>
        </w:rPr>
        <w:t>“</w:t>
      </w:r>
      <w:r w:rsidRPr="00A40747">
        <w:rPr>
          <w:rFonts w:ascii="Arial" w:eastAsia="Calibri" w:hAnsi="Arial" w:cs="Arial"/>
        </w:rPr>
        <w:t>Industrial Policy: Old and New Issues</w:t>
      </w:r>
      <w:r w:rsidR="00082E62">
        <w:rPr>
          <w:rFonts w:ascii="Arial" w:eastAsia="Calibri" w:hAnsi="Arial" w:cs="Arial"/>
        </w:rPr>
        <w:t>”</w:t>
      </w:r>
      <w:r w:rsidRPr="00A40747">
        <w:rPr>
          <w:rFonts w:ascii="Arial" w:eastAsia="Calibri" w:hAnsi="Arial" w:cs="Arial"/>
        </w:rPr>
        <w:t>,</w:t>
      </w:r>
      <w:r w:rsidRPr="00A40747">
        <w:rPr>
          <w:rFonts w:ascii="Arial" w:eastAsia="Calibri" w:hAnsi="Arial" w:cs="Arial"/>
          <w:i/>
        </w:rPr>
        <w:t xml:space="preserve"> WIDER Working Paper 106</w:t>
      </w:r>
      <w:r>
        <w:rPr>
          <w:rFonts w:ascii="Arial" w:eastAsia="Calibri" w:hAnsi="Arial" w:cs="Arial"/>
        </w:rPr>
        <w:t xml:space="preserve"> </w:t>
      </w:r>
    </w:p>
    <w:p w:rsidR="007736CA" w:rsidRPr="00612150" w:rsidRDefault="00612150" w:rsidP="00B534F0">
      <w:pPr>
        <w:pStyle w:val="PargrafodaLista"/>
        <w:numPr>
          <w:ilvl w:val="0"/>
          <w:numId w:val="5"/>
        </w:numPr>
        <w:jc w:val="both"/>
        <w:rPr>
          <w:rFonts w:ascii="Arial" w:eastAsia="Calibri" w:hAnsi="Arial" w:cs="Arial"/>
        </w:rPr>
      </w:pPr>
      <w:proofErr w:type="spellStart"/>
      <w:r w:rsidRPr="00B534F0">
        <w:rPr>
          <w:rFonts w:ascii="Arial" w:eastAsia="Calibri" w:hAnsi="Arial" w:cs="Arial"/>
        </w:rPr>
        <w:t>Rodrik</w:t>
      </w:r>
      <w:proofErr w:type="spellEnd"/>
      <w:r w:rsidRPr="00B534F0">
        <w:rPr>
          <w:rFonts w:ascii="Arial" w:eastAsia="Calibri" w:hAnsi="Arial" w:cs="Arial"/>
        </w:rPr>
        <w:t xml:space="preserve">, </w:t>
      </w:r>
      <w:proofErr w:type="spellStart"/>
      <w:r w:rsidRPr="00B534F0">
        <w:rPr>
          <w:rFonts w:ascii="Arial" w:eastAsia="Calibri" w:hAnsi="Arial" w:cs="Arial"/>
        </w:rPr>
        <w:t>Danik</w:t>
      </w:r>
      <w:proofErr w:type="spellEnd"/>
      <w:r w:rsidRPr="00B534F0">
        <w:rPr>
          <w:rFonts w:ascii="Arial" w:eastAsia="Calibri" w:hAnsi="Arial" w:cs="Arial"/>
        </w:rPr>
        <w:t xml:space="preserve"> (2004), </w:t>
      </w:r>
      <w:r w:rsidRPr="00B534F0">
        <w:rPr>
          <w:rFonts w:ascii="Arial" w:eastAsia="Calibri" w:hAnsi="Arial" w:cs="Arial"/>
          <w:i/>
        </w:rPr>
        <w:t>Industrial Policy for the Twenty-First Century</w:t>
      </w:r>
      <w:r w:rsidRPr="00B534F0">
        <w:rPr>
          <w:rFonts w:ascii="Arial" w:eastAsia="Calibri" w:hAnsi="Arial" w:cs="Arial"/>
        </w:rPr>
        <w:t xml:space="preserve">, mimeo </w:t>
      </w:r>
      <w:r w:rsidR="00B534F0">
        <w:rPr>
          <w:rFonts w:ascii="Arial" w:eastAsia="Calibri" w:hAnsi="Arial" w:cs="Arial"/>
        </w:rPr>
        <w:t>J</w:t>
      </w:r>
      <w:r w:rsidR="007736CA" w:rsidRPr="00612150">
        <w:rPr>
          <w:rFonts w:ascii="Arial" w:eastAsia="Calibri" w:hAnsi="Arial" w:cs="Arial"/>
        </w:rPr>
        <w:t xml:space="preserve">ackson, Tim (2009), </w:t>
      </w:r>
      <w:r w:rsidR="007736CA" w:rsidRPr="00612150">
        <w:rPr>
          <w:rFonts w:ascii="Arial" w:eastAsia="Calibri" w:hAnsi="Arial" w:cs="Arial"/>
          <w:i/>
        </w:rPr>
        <w:t xml:space="preserve">Prosperity without Growth: the transition to a sustainable economy </w:t>
      </w:r>
      <w:r w:rsidR="007736CA" w:rsidRPr="00612150">
        <w:rPr>
          <w:rFonts w:ascii="Arial" w:eastAsia="Calibri" w:hAnsi="Arial" w:cs="Arial"/>
        </w:rPr>
        <w:t>,Sustainable Development Commission UK</w:t>
      </w:r>
    </w:p>
    <w:p w:rsidR="007736CA" w:rsidRPr="00612150" w:rsidRDefault="007736CA" w:rsidP="00612150">
      <w:pPr>
        <w:pStyle w:val="PargrafodaLista"/>
        <w:numPr>
          <w:ilvl w:val="0"/>
          <w:numId w:val="4"/>
        </w:numPr>
        <w:jc w:val="both"/>
        <w:rPr>
          <w:rFonts w:ascii="Arial" w:eastAsia="Calibri" w:hAnsi="Arial" w:cs="Arial"/>
          <w:lang w:val="es-ES_tradnl"/>
        </w:rPr>
      </w:pPr>
      <w:proofErr w:type="spellStart"/>
      <w:r w:rsidRPr="00612150">
        <w:rPr>
          <w:rFonts w:ascii="Arial" w:eastAsia="Calibri" w:hAnsi="Arial" w:cs="Arial"/>
          <w:lang w:val="es-ES_tradnl"/>
        </w:rPr>
        <w:t>Mazzucato</w:t>
      </w:r>
      <w:proofErr w:type="spellEnd"/>
      <w:r w:rsidRPr="00612150">
        <w:rPr>
          <w:rFonts w:ascii="Arial" w:eastAsia="Calibri" w:hAnsi="Arial" w:cs="Arial"/>
          <w:lang w:val="es-ES_tradnl"/>
        </w:rPr>
        <w:t xml:space="preserve">, Mariana (2011), </w:t>
      </w:r>
      <w:proofErr w:type="spellStart"/>
      <w:r w:rsidRPr="00612150">
        <w:rPr>
          <w:rFonts w:ascii="Arial" w:eastAsia="Calibri" w:hAnsi="Arial" w:cs="Arial"/>
          <w:i/>
          <w:lang w:val="es-ES_tradnl"/>
        </w:rPr>
        <w:t>The</w:t>
      </w:r>
      <w:proofErr w:type="spellEnd"/>
      <w:r w:rsidRPr="00612150">
        <w:rPr>
          <w:rFonts w:ascii="Arial" w:eastAsia="Calibri" w:hAnsi="Arial" w:cs="Arial"/>
          <w:i/>
          <w:lang w:val="es-ES_tradnl"/>
        </w:rPr>
        <w:t xml:space="preserve"> </w:t>
      </w:r>
      <w:proofErr w:type="spellStart"/>
      <w:r w:rsidRPr="00612150">
        <w:rPr>
          <w:rFonts w:ascii="Arial" w:eastAsia="Calibri" w:hAnsi="Arial" w:cs="Arial"/>
          <w:i/>
          <w:lang w:val="es-ES_tradnl"/>
        </w:rPr>
        <w:t>Entrepreneurial</w:t>
      </w:r>
      <w:proofErr w:type="spellEnd"/>
      <w:r w:rsidRPr="00612150">
        <w:rPr>
          <w:rFonts w:ascii="Arial" w:eastAsia="Calibri" w:hAnsi="Arial" w:cs="Arial"/>
          <w:i/>
          <w:lang w:val="es-ES_tradnl"/>
        </w:rPr>
        <w:t xml:space="preserve"> </w:t>
      </w:r>
      <w:proofErr w:type="spellStart"/>
      <w:r w:rsidRPr="00612150">
        <w:rPr>
          <w:rFonts w:ascii="Arial" w:eastAsia="Calibri" w:hAnsi="Arial" w:cs="Arial"/>
          <w:i/>
          <w:lang w:val="es-ES_tradnl"/>
        </w:rPr>
        <w:t>State</w:t>
      </w:r>
      <w:proofErr w:type="spellEnd"/>
      <w:r w:rsidRPr="00612150">
        <w:rPr>
          <w:rFonts w:ascii="Arial" w:eastAsia="Calibri" w:hAnsi="Arial" w:cs="Arial"/>
          <w:lang w:val="es-ES_tradnl"/>
        </w:rPr>
        <w:t xml:space="preserve"> (Demos</w:t>
      </w:r>
      <w:r w:rsidR="00082E62" w:rsidRPr="00612150">
        <w:rPr>
          <w:rFonts w:ascii="Arial" w:eastAsia="Calibri" w:hAnsi="Arial" w:cs="Arial"/>
          <w:lang w:val="es-ES_tradnl"/>
        </w:rPr>
        <w:t>)</w:t>
      </w:r>
    </w:p>
    <w:p w:rsidR="007736CA" w:rsidRPr="00A40747" w:rsidRDefault="007736CA" w:rsidP="00612150">
      <w:pPr>
        <w:pStyle w:val="PargrafodaLista"/>
        <w:numPr>
          <w:ilvl w:val="0"/>
          <w:numId w:val="4"/>
        </w:numPr>
        <w:jc w:val="both"/>
        <w:rPr>
          <w:rFonts w:ascii="Arial" w:eastAsia="Calibri" w:hAnsi="Arial" w:cs="Arial"/>
          <w:lang w:val="es-ES_tradnl"/>
        </w:rPr>
      </w:pPr>
      <w:r w:rsidRPr="00A40747">
        <w:rPr>
          <w:rFonts w:ascii="Arial" w:eastAsia="Calibri" w:hAnsi="Arial" w:cs="Arial"/>
          <w:lang w:val="es-ES_tradnl"/>
        </w:rPr>
        <w:t xml:space="preserve">Secretaría Nacional de Planificación y Desarrollo de de </w:t>
      </w:r>
      <w:proofErr w:type="spellStart"/>
      <w:r w:rsidRPr="00A40747">
        <w:rPr>
          <w:rFonts w:ascii="Arial" w:eastAsia="Calibri" w:hAnsi="Arial" w:cs="Arial"/>
          <w:lang w:val="es-ES_tradnl"/>
        </w:rPr>
        <w:t>Equador</w:t>
      </w:r>
      <w:proofErr w:type="spellEnd"/>
      <w:r w:rsidRPr="00A40747">
        <w:rPr>
          <w:rFonts w:ascii="Arial" w:eastAsia="Calibri" w:hAnsi="Arial" w:cs="Arial"/>
          <w:lang w:val="es-ES_tradnl"/>
        </w:rPr>
        <w:t xml:space="preserve"> (2013), </w:t>
      </w:r>
      <w:r w:rsidR="00082E62">
        <w:rPr>
          <w:rFonts w:ascii="Arial" w:eastAsia="Calibri" w:hAnsi="Arial" w:cs="Arial"/>
          <w:lang w:val="es-ES_tradnl"/>
        </w:rPr>
        <w:t>“</w:t>
      </w:r>
      <w:proofErr w:type="spellStart"/>
      <w:r w:rsidRPr="00082E62">
        <w:rPr>
          <w:rFonts w:ascii="Arial" w:eastAsia="Calibri" w:hAnsi="Arial" w:cs="Arial"/>
          <w:lang w:val="es-ES_tradnl"/>
        </w:rPr>
        <w:t>Buén</w:t>
      </w:r>
      <w:proofErr w:type="spellEnd"/>
      <w:r w:rsidRPr="00082E62">
        <w:rPr>
          <w:rFonts w:ascii="Arial" w:eastAsia="Calibri" w:hAnsi="Arial" w:cs="Arial"/>
          <w:lang w:val="es-ES_tradnl"/>
        </w:rPr>
        <w:t xml:space="preserve"> Vivir, Todo el mundo mejor</w:t>
      </w:r>
      <w:r w:rsidR="00082E62">
        <w:rPr>
          <w:rFonts w:ascii="Arial" w:eastAsia="Calibri" w:hAnsi="Arial" w:cs="Arial"/>
          <w:lang w:val="es-ES_tradnl"/>
        </w:rPr>
        <w:t>”</w:t>
      </w:r>
      <w:r w:rsidRPr="00A40747">
        <w:rPr>
          <w:rFonts w:ascii="Arial" w:eastAsia="Calibri" w:hAnsi="Arial" w:cs="Arial"/>
          <w:i/>
          <w:lang w:val="es-ES_tradnl"/>
        </w:rPr>
        <w:t>, Plan Nacional 2013-2017</w:t>
      </w:r>
    </w:p>
    <w:p w:rsidR="007736CA" w:rsidRPr="007736CA" w:rsidRDefault="007736CA" w:rsidP="00612150">
      <w:pPr>
        <w:jc w:val="both"/>
        <w:rPr>
          <w:rFonts w:ascii="Arial" w:eastAsia="Calibri" w:hAnsi="Arial" w:cs="Arial"/>
          <w:lang w:val="es-ES_tradnl"/>
        </w:rPr>
      </w:pPr>
    </w:p>
    <w:p w:rsidR="007736CA" w:rsidRPr="007736CA" w:rsidRDefault="007736CA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  <w:lang w:val="es-ES_tradnl"/>
        </w:rPr>
      </w:pPr>
    </w:p>
    <w:p w:rsidR="00CE491A" w:rsidRDefault="003C7088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  <w:lang w:val="pt-PT"/>
        </w:rPr>
      </w:pPr>
      <w:proofErr w:type="gramStart"/>
      <w:r>
        <w:rPr>
          <w:rFonts w:ascii="Arial" w:hAnsi="Arial"/>
          <w:lang w:val="pt-PT"/>
        </w:rPr>
        <w:t xml:space="preserve">Ponto </w:t>
      </w:r>
      <w:r w:rsidR="00117CFC">
        <w:rPr>
          <w:rFonts w:ascii="Arial" w:hAnsi="Arial"/>
          <w:lang w:val="pt-PT"/>
        </w:rPr>
        <w:t xml:space="preserve"> 2</w:t>
      </w:r>
      <w:r w:rsidR="008E7859">
        <w:rPr>
          <w:rFonts w:ascii="Arial" w:hAnsi="Arial"/>
          <w:lang w:val="pt-PT"/>
        </w:rPr>
        <w:t>.</w:t>
      </w:r>
      <w:proofErr w:type="gramEnd"/>
      <w:r w:rsidR="003C04F3">
        <w:rPr>
          <w:rFonts w:ascii="Arial" w:hAnsi="Arial"/>
          <w:lang w:val="pt-PT"/>
        </w:rPr>
        <w:t>1.</w:t>
      </w:r>
    </w:p>
    <w:p w:rsidR="007A58BE" w:rsidRDefault="007A58BE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  <w:lang w:val="pt-PT"/>
        </w:rPr>
      </w:pPr>
    </w:p>
    <w:p w:rsidR="00B45E16" w:rsidRPr="007A58BE" w:rsidRDefault="007A58BE" w:rsidP="005417F0">
      <w:pPr>
        <w:pStyle w:val="PargrafodaLista"/>
        <w:widowControl w:val="0"/>
        <w:numPr>
          <w:ilvl w:val="0"/>
          <w:numId w:val="10"/>
        </w:numPr>
        <w:tabs>
          <w:tab w:val="left" w:pos="90"/>
          <w:tab w:val="left" w:pos="228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7A58BE">
        <w:rPr>
          <w:rFonts w:ascii="Arial" w:hAnsi="Arial" w:cs="Arial"/>
        </w:rPr>
        <w:t xml:space="preserve">Crespo, N. e Fontoura, M.P. (2004), “Intra-industry trade by types: what can we learn from Portuguese data?”, </w:t>
      </w:r>
      <w:r w:rsidRPr="007A58BE">
        <w:rPr>
          <w:rFonts w:ascii="Arial" w:hAnsi="Arial" w:cs="Arial"/>
          <w:i/>
        </w:rPr>
        <w:t>Review of World Economics</w:t>
      </w:r>
      <w:r w:rsidRPr="007A58BE">
        <w:rPr>
          <w:rFonts w:ascii="Arial" w:hAnsi="Arial" w:cs="Arial"/>
        </w:rPr>
        <w:t xml:space="preserve">, </w:t>
      </w:r>
      <w:proofErr w:type="spellStart"/>
      <w:r w:rsidRPr="007A58BE">
        <w:rPr>
          <w:rFonts w:ascii="Arial" w:hAnsi="Arial" w:cs="Arial"/>
        </w:rPr>
        <w:t>vol</w:t>
      </w:r>
      <w:proofErr w:type="spellEnd"/>
      <w:r w:rsidRPr="007A58BE">
        <w:rPr>
          <w:rFonts w:ascii="Arial" w:hAnsi="Arial" w:cs="Arial"/>
        </w:rPr>
        <w:t xml:space="preserve"> 140, nº1, pp. 52-79</w:t>
      </w:r>
    </w:p>
    <w:p w:rsidR="00082E62" w:rsidRPr="00612150" w:rsidRDefault="003116DB" w:rsidP="000056F9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lang w:val="pt-PT"/>
        </w:rPr>
      </w:pPr>
      <w:r w:rsidRPr="00612150">
        <w:rPr>
          <w:rFonts w:ascii="Arial" w:hAnsi="Arial" w:cs="Arial"/>
          <w:lang w:val="pt-PT"/>
        </w:rPr>
        <w:t>Fontoura, M.</w:t>
      </w:r>
      <w:proofErr w:type="gramStart"/>
      <w:r w:rsidRPr="00612150">
        <w:rPr>
          <w:rFonts w:ascii="Arial" w:hAnsi="Arial" w:cs="Arial"/>
          <w:lang w:val="pt-PT"/>
        </w:rPr>
        <w:t>P.(1997</w:t>
      </w:r>
      <w:proofErr w:type="gramEnd"/>
      <w:r w:rsidRPr="00612150">
        <w:rPr>
          <w:rFonts w:ascii="Arial" w:hAnsi="Arial" w:cs="Arial"/>
          <w:lang w:val="pt-PT"/>
        </w:rPr>
        <w:t>), "</w:t>
      </w:r>
      <w:proofErr w:type="spellStart"/>
      <w:r w:rsidRPr="00612150">
        <w:rPr>
          <w:rFonts w:ascii="Arial" w:hAnsi="Arial" w:cs="Arial"/>
          <w:lang w:val="pt-PT"/>
        </w:rPr>
        <w:t>Factores</w:t>
      </w:r>
      <w:proofErr w:type="spellEnd"/>
      <w:r w:rsidRPr="00612150">
        <w:rPr>
          <w:rFonts w:ascii="Arial" w:hAnsi="Arial" w:cs="Arial"/>
          <w:lang w:val="pt-PT"/>
        </w:rPr>
        <w:t xml:space="preserve"> determinantes do comércio internacional: a abordagem empírica", </w:t>
      </w:r>
      <w:r w:rsidRPr="00612150">
        <w:rPr>
          <w:rFonts w:ascii="Arial" w:hAnsi="Arial" w:cs="Arial"/>
          <w:i/>
          <w:iCs/>
          <w:lang w:val="pt-PT"/>
        </w:rPr>
        <w:t xml:space="preserve">Boletim de Ciências </w:t>
      </w:r>
      <w:proofErr w:type="gramStart"/>
      <w:r w:rsidRPr="00612150">
        <w:rPr>
          <w:rFonts w:ascii="Arial" w:hAnsi="Arial" w:cs="Arial"/>
          <w:i/>
          <w:iCs/>
          <w:lang w:val="pt-PT"/>
        </w:rPr>
        <w:t>Económicas</w:t>
      </w:r>
      <w:r w:rsidR="00082E62" w:rsidRPr="00612150">
        <w:rPr>
          <w:rFonts w:ascii="Arial" w:hAnsi="Arial" w:cs="Arial"/>
          <w:lang w:val="pt-PT"/>
        </w:rPr>
        <w:t>,  pp.</w:t>
      </w:r>
      <w:proofErr w:type="gramEnd"/>
      <w:r w:rsidR="00082E62" w:rsidRPr="00612150">
        <w:rPr>
          <w:rFonts w:ascii="Arial" w:hAnsi="Arial" w:cs="Arial"/>
          <w:lang w:val="pt-PT"/>
        </w:rPr>
        <w:t xml:space="preserve"> 1-61</w:t>
      </w:r>
    </w:p>
    <w:p w:rsidR="003C7088" w:rsidRPr="00612150" w:rsidRDefault="00B45E16" w:rsidP="003C7088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lang w:val="pt-PT"/>
        </w:rPr>
      </w:pPr>
      <w:r w:rsidRPr="00612150">
        <w:rPr>
          <w:rFonts w:ascii="Arial" w:hAnsi="Arial" w:cs="Arial"/>
          <w:lang w:val="pt-PT"/>
        </w:rPr>
        <w:t xml:space="preserve">Fontoura, M.P. e Crespo, N. (2002), </w:t>
      </w:r>
      <w:r w:rsidR="006C7DF5" w:rsidRPr="00612150">
        <w:rPr>
          <w:rFonts w:ascii="Arial" w:hAnsi="Arial" w:cs="Arial"/>
          <w:lang w:val="pt-PT"/>
        </w:rPr>
        <w:t>“</w:t>
      </w:r>
      <w:r w:rsidRPr="00612150">
        <w:rPr>
          <w:rFonts w:ascii="Arial" w:hAnsi="Arial" w:cs="Arial"/>
          <w:lang w:val="pt-PT"/>
        </w:rPr>
        <w:t xml:space="preserve">Comércio </w:t>
      </w:r>
      <w:proofErr w:type="spellStart"/>
      <w:r w:rsidRPr="00612150">
        <w:rPr>
          <w:rFonts w:ascii="Arial" w:hAnsi="Arial" w:cs="Arial"/>
          <w:lang w:val="pt-PT"/>
        </w:rPr>
        <w:t>intra-ramo</w:t>
      </w:r>
      <w:proofErr w:type="spellEnd"/>
      <w:r w:rsidRPr="00612150">
        <w:rPr>
          <w:rFonts w:ascii="Arial" w:hAnsi="Arial" w:cs="Arial"/>
          <w:lang w:val="pt-PT"/>
        </w:rPr>
        <w:t xml:space="preserve"> por tipos na década de 90: é importante a escolha do indicador?</w:t>
      </w:r>
      <w:r w:rsidR="006C7DF5" w:rsidRPr="00612150">
        <w:rPr>
          <w:rFonts w:ascii="Arial" w:hAnsi="Arial" w:cs="Arial"/>
          <w:lang w:val="pt-PT"/>
        </w:rPr>
        <w:t>”</w:t>
      </w:r>
      <w:r w:rsidRPr="00612150">
        <w:rPr>
          <w:rFonts w:ascii="Arial" w:hAnsi="Arial" w:cs="Arial"/>
          <w:lang w:val="pt-PT"/>
        </w:rPr>
        <w:t xml:space="preserve"> </w:t>
      </w:r>
      <w:r w:rsidRPr="00612150">
        <w:rPr>
          <w:rFonts w:ascii="Arial" w:hAnsi="Arial" w:cs="Arial"/>
          <w:i/>
          <w:lang w:val="pt-PT"/>
        </w:rPr>
        <w:t>Boletim de Ciências Económicas</w:t>
      </w:r>
      <w:r w:rsidR="00082E62" w:rsidRPr="00612150">
        <w:rPr>
          <w:rFonts w:ascii="Arial" w:hAnsi="Arial" w:cs="Arial"/>
          <w:lang w:val="pt-PT"/>
        </w:rPr>
        <w:t xml:space="preserve">, </w:t>
      </w:r>
      <w:proofErr w:type="spellStart"/>
      <w:r w:rsidR="00082E62" w:rsidRPr="00612150">
        <w:rPr>
          <w:rFonts w:ascii="Arial" w:hAnsi="Arial" w:cs="Arial"/>
          <w:lang w:val="pt-PT"/>
        </w:rPr>
        <w:t>vol</w:t>
      </w:r>
      <w:proofErr w:type="spellEnd"/>
      <w:r w:rsidR="00082E62" w:rsidRPr="00612150">
        <w:rPr>
          <w:rFonts w:ascii="Arial" w:hAnsi="Arial" w:cs="Arial"/>
          <w:lang w:val="pt-PT"/>
        </w:rPr>
        <w:t xml:space="preserve"> XLV-A, pp.997-1208</w:t>
      </w:r>
    </w:p>
    <w:p w:rsidR="006C7DF5" w:rsidRDefault="006C7DF5" w:rsidP="000056F9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lang w:val="pt-PT"/>
        </w:rPr>
      </w:pPr>
      <w:r w:rsidRPr="000056F9">
        <w:rPr>
          <w:rFonts w:ascii="Arial" w:hAnsi="Arial" w:cs="Arial"/>
          <w:lang w:val="pt-PT"/>
        </w:rPr>
        <w:t>Freire de Sousa, F (1999), “A vantagem competitiva das nações: polémicas e derivações”,</w:t>
      </w:r>
      <w:proofErr w:type="spellStart"/>
      <w:r w:rsidRPr="000056F9">
        <w:rPr>
          <w:rFonts w:ascii="Arial" w:hAnsi="Arial" w:cs="Arial"/>
          <w:lang w:val="pt-PT"/>
        </w:rPr>
        <w:t>mímeo</w:t>
      </w:r>
      <w:proofErr w:type="spellEnd"/>
      <w:r w:rsidRPr="000056F9">
        <w:rPr>
          <w:rFonts w:ascii="Arial" w:hAnsi="Arial" w:cs="Arial"/>
          <w:lang w:val="pt-PT"/>
        </w:rPr>
        <w:t xml:space="preserve"> (provas </w:t>
      </w:r>
      <w:proofErr w:type="spellStart"/>
      <w:r w:rsidRPr="000056F9">
        <w:rPr>
          <w:rFonts w:ascii="Arial" w:hAnsi="Arial" w:cs="Arial"/>
          <w:lang w:val="pt-PT"/>
        </w:rPr>
        <w:t>agregação,ISEG</w:t>
      </w:r>
      <w:proofErr w:type="spellEnd"/>
      <w:r w:rsidRPr="000056F9">
        <w:rPr>
          <w:rFonts w:ascii="Arial" w:hAnsi="Arial" w:cs="Arial"/>
          <w:lang w:val="pt-PT"/>
        </w:rPr>
        <w:t>)</w:t>
      </w:r>
    </w:p>
    <w:p w:rsidR="007A58BE" w:rsidRPr="00612150" w:rsidRDefault="007A58BE" w:rsidP="007A58BE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612150">
        <w:rPr>
          <w:rFonts w:ascii="Arial" w:hAnsi="Arial" w:cs="Arial"/>
          <w:lang w:val="en-GB"/>
        </w:rPr>
        <w:t>Siggel</w:t>
      </w:r>
      <w:proofErr w:type="spellEnd"/>
      <w:r w:rsidRPr="00612150">
        <w:rPr>
          <w:rFonts w:ascii="Arial" w:hAnsi="Arial" w:cs="Arial"/>
          <w:lang w:val="en-GB"/>
        </w:rPr>
        <w:t xml:space="preserve">, E. (2007), </w:t>
      </w:r>
      <w:r w:rsidRPr="00612150">
        <w:rPr>
          <w:rFonts w:ascii="Arial" w:hAnsi="Arial" w:cs="Arial"/>
          <w:i/>
          <w:lang w:val="en-GB"/>
        </w:rPr>
        <w:t>The Many Dimensions of Competitiveness, International Competitiveness and Comparative Advantage: a Survey and a Proposal for Measurement</w:t>
      </w:r>
      <w:r w:rsidRPr="00612150">
        <w:rPr>
          <w:rFonts w:ascii="Arial" w:hAnsi="Arial" w:cs="Arial"/>
          <w:lang w:val="en-GB"/>
        </w:rPr>
        <w:t xml:space="preserve">, </w:t>
      </w:r>
      <w:proofErr w:type="spellStart"/>
      <w:r w:rsidRPr="00612150">
        <w:rPr>
          <w:rFonts w:ascii="Arial" w:hAnsi="Arial" w:cs="Arial"/>
          <w:lang w:val="en-GB"/>
        </w:rPr>
        <w:t>CESifo</w:t>
      </w:r>
      <w:proofErr w:type="spellEnd"/>
      <w:r w:rsidRPr="00612150">
        <w:rPr>
          <w:rFonts w:ascii="Arial" w:hAnsi="Arial" w:cs="Arial"/>
          <w:lang w:val="en-GB"/>
        </w:rPr>
        <w:t xml:space="preserve"> Venice Summer Institute, 20-21 de </w:t>
      </w:r>
      <w:proofErr w:type="spellStart"/>
      <w:r w:rsidRPr="00612150">
        <w:rPr>
          <w:rFonts w:ascii="Arial" w:hAnsi="Arial" w:cs="Arial"/>
          <w:lang w:val="en-GB"/>
        </w:rPr>
        <w:t>julho</w:t>
      </w:r>
      <w:proofErr w:type="spellEnd"/>
      <w:r w:rsidRPr="00612150">
        <w:rPr>
          <w:rFonts w:ascii="Arial" w:hAnsi="Arial" w:cs="Arial"/>
          <w:lang w:val="en-GB"/>
        </w:rPr>
        <w:t xml:space="preserve"> de 2007 (</w:t>
      </w:r>
      <w:proofErr w:type="spellStart"/>
      <w:r w:rsidRPr="00612150">
        <w:rPr>
          <w:rFonts w:ascii="Arial" w:hAnsi="Arial" w:cs="Arial"/>
          <w:lang w:val="en-GB"/>
        </w:rPr>
        <w:t>ver</w:t>
      </w:r>
      <w:proofErr w:type="spellEnd"/>
      <w:r w:rsidRPr="00612150">
        <w:rPr>
          <w:rFonts w:ascii="Arial" w:hAnsi="Arial" w:cs="Arial"/>
          <w:lang w:val="en-GB"/>
        </w:rPr>
        <w:t xml:space="preserve"> </w:t>
      </w:r>
      <w:proofErr w:type="spellStart"/>
      <w:r w:rsidRPr="00612150">
        <w:rPr>
          <w:rFonts w:ascii="Arial" w:hAnsi="Arial" w:cs="Arial"/>
          <w:lang w:val="en-GB"/>
        </w:rPr>
        <w:t>pontos</w:t>
      </w:r>
      <w:proofErr w:type="spellEnd"/>
      <w:r w:rsidRPr="00612150">
        <w:rPr>
          <w:rFonts w:ascii="Arial" w:hAnsi="Arial" w:cs="Arial"/>
          <w:lang w:val="en-GB"/>
        </w:rPr>
        <w:t xml:space="preserve"> 1 e 2)</w:t>
      </w:r>
    </w:p>
    <w:p w:rsidR="007A58BE" w:rsidRPr="007A58BE" w:rsidRDefault="007A58BE" w:rsidP="007A58BE">
      <w:pPr>
        <w:pStyle w:val="PargrafodaLista"/>
        <w:jc w:val="both"/>
        <w:rPr>
          <w:rFonts w:ascii="Arial" w:hAnsi="Arial" w:cs="Arial"/>
        </w:rPr>
      </w:pPr>
    </w:p>
    <w:p w:rsidR="00567B4B" w:rsidRPr="007A58BE" w:rsidRDefault="00567B4B" w:rsidP="00567B4B">
      <w:pPr>
        <w:ind w:left="284"/>
        <w:jc w:val="both"/>
        <w:rPr>
          <w:rFonts w:ascii="Arial" w:hAnsi="Arial" w:cs="Arial"/>
        </w:rPr>
      </w:pPr>
    </w:p>
    <w:p w:rsidR="008E7859" w:rsidRDefault="008E7859" w:rsidP="00082E62">
      <w:pPr>
        <w:jc w:val="both"/>
        <w:rPr>
          <w:rFonts w:ascii="Arial" w:hAnsi="Arial" w:cs="Arial"/>
        </w:rPr>
      </w:pPr>
      <w:proofErr w:type="gramStart"/>
      <w:r w:rsidRPr="00082E62">
        <w:rPr>
          <w:rFonts w:ascii="Arial" w:hAnsi="Arial" w:cs="Arial"/>
        </w:rPr>
        <w:t>Ponto 2.2.</w:t>
      </w:r>
      <w:proofErr w:type="gramEnd"/>
    </w:p>
    <w:p w:rsidR="007A58BE" w:rsidRDefault="007A58BE" w:rsidP="00082E62">
      <w:pPr>
        <w:jc w:val="both"/>
        <w:rPr>
          <w:rFonts w:ascii="Arial" w:hAnsi="Arial" w:cs="Arial"/>
        </w:rPr>
      </w:pPr>
    </w:p>
    <w:p w:rsidR="007A58BE" w:rsidRPr="00500DFA" w:rsidRDefault="007A58BE" w:rsidP="007A58B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500DFA">
        <w:rPr>
          <w:rFonts w:ascii="Arial" w:hAnsi="Arial" w:cs="Arial"/>
        </w:rPr>
        <w:t xml:space="preserve">Crespo, N. e Fontoura, M.P. (2007), "Determinant factors of FDI spillovers-what do we really know?", </w:t>
      </w:r>
      <w:r w:rsidRPr="00500DFA">
        <w:rPr>
          <w:rFonts w:ascii="Arial" w:hAnsi="Arial" w:cs="Arial"/>
          <w:i/>
          <w:iCs/>
        </w:rPr>
        <w:t xml:space="preserve">World Development </w:t>
      </w:r>
      <w:r>
        <w:rPr>
          <w:rFonts w:ascii="Arial" w:hAnsi="Arial" w:cs="Arial"/>
        </w:rPr>
        <w:t>, 35 (3), pp. 410-425</w:t>
      </w:r>
      <w:r w:rsidRPr="00500DFA">
        <w:rPr>
          <w:rFonts w:ascii="Arial" w:hAnsi="Arial" w:cs="Arial"/>
        </w:rPr>
        <w:br/>
      </w:r>
    </w:p>
    <w:p w:rsidR="008E7859" w:rsidRPr="00612150" w:rsidRDefault="008E7859" w:rsidP="00612150">
      <w:pPr>
        <w:pStyle w:val="PargrafodaLista"/>
        <w:numPr>
          <w:ilvl w:val="0"/>
          <w:numId w:val="22"/>
        </w:numPr>
        <w:rPr>
          <w:rFonts w:ascii="Arial" w:hAnsi="Arial" w:cs="Arial"/>
        </w:rPr>
      </w:pPr>
      <w:r w:rsidRPr="00612150">
        <w:rPr>
          <w:rFonts w:ascii="Arial" w:hAnsi="Arial" w:cs="Arial"/>
        </w:rPr>
        <w:lastRenderedPageBreak/>
        <w:t>Crespo, N.  e  Fontoura M.P.(2009</w:t>
      </w:r>
      <w:r w:rsidR="007A58BE">
        <w:rPr>
          <w:rFonts w:ascii="Arial" w:hAnsi="Arial" w:cs="Arial"/>
        </w:rPr>
        <w:t>a</w:t>
      </w:r>
      <w:r w:rsidRPr="00612150">
        <w:rPr>
          <w:rFonts w:ascii="Arial" w:hAnsi="Arial" w:cs="Arial"/>
        </w:rPr>
        <w:t xml:space="preserve">), "FDI Spillovers at Regional Level", </w:t>
      </w:r>
      <w:r w:rsidR="00612150" w:rsidRPr="00612150">
        <w:rPr>
          <w:rFonts w:ascii="Arial" w:hAnsi="Arial" w:cs="Arial"/>
        </w:rPr>
        <w:t xml:space="preserve"> </w:t>
      </w:r>
      <w:r w:rsidR="00612150">
        <w:rPr>
          <w:rFonts w:ascii="Arial" w:hAnsi="Arial" w:cs="Arial"/>
        </w:rPr>
        <w:t xml:space="preserve">    </w:t>
      </w:r>
      <w:r w:rsidRPr="00612150">
        <w:rPr>
          <w:rFonts w:ascii="Arial" w:hAnsi="Arial" w:cs="Arial"/>
          <w:i/>
          <w:iCs/>
        </w:rPr>
        <w:t>Papers In Regional Sciences</w:t>
      </w:r>
      <w:r w:rsidR="00082E62" w:rsidRPr="00612150">
        <w:rPr>
          <w:rFonts w:ascii="Arial" w:hAnsi="Arial" w:cs="Arial"/>
        </w:rPr>
        <w:t>,88/3,pp.591-617</w:t>
      </w:r>
    </w:p>
    <w:p w:rsidR="008E7859" w:rsidRPr="00612150" w:rsidRDefault="008E7859" w:rsidP="00612150">
      <w:pPr>
        <w:pStyle w:val="PargrafodaLista"/>
        <w:numPr>
          <w:ilvl w:val="0"/>
          <w:numId w:val="22"/>
        </w:numPr>
        <w:rPr>
          <w:rFonts w:ascii="Arial" w:hAnsi="Arial" w:cs="Arial"/>
          <w:lang w:val="pt-PT"/>
        </w:rPr>
      </w:pPr>
      <w:r w:rsidRPr="00612150">
        <w:rPr>
          <w:rFonts w:ascii="Arial" w:hAnsi="Arial" w:cs="Arial"/>
          <w:lang w:val="pt-PT"/>
        </w:rPr>
        <w:t xml:space="preserve">Crespo, </w:t>
      </w:r>
      <w:r w:rsidR="00082E62" w:rsidRPr="00612150">
        <w:rPr>
          <w:rFonts w:ascii="Arial" w:hAnsi="Arial" w:cs="Arial"/>
          <w:lang w:val="pt-PT"/>
        </w:rPr>
        <w:t xml:space="preserve">N. </w:t>
      </w:r>
      <w:r w:rsidRPr="00612150">
        <w:rPr>
          <w:rFonts w:ascii="Arial" w:hAnsi="Arial" w:cs="Arial"/>
          <w:lang w:val="pt-PT"/>
        </w:rPr>
        <w:t>e Fontoura, M.P. (2009</w:t>
      </w:r>
      <w:r w:rsidR="007A58BE">
        <w:rPr>
          <w:rFonts w:ascii="Arial" w:hAnsi="Arial" w:cs="Arial"/>
          <w:lang w:val="pt-PT"/>
        </w:rPr>
        <w:t>b</w:t>
      </w:r>
      <w:r w:rsidRPr="00612150">
        <w:rPr>
          <w:rFonts w:ascii="Arial" w:hAnsi="Arial" w:cs="Arial"/>
          <w:lang w:val="pt-PT"/>
        </w:rPr>
        <w:t xml:space="preserve">), "Efeitos </w:t>
      </w:r>
      <w:proofErr w:type="spellStart"/>
      <w:r w:rsidRPr="00612150">
        <w:rPr>
          <w:rFonts w:ascii="Arial" w:hAnsi="Arial" w:cs="Arial"/>
          <w:lang w:val="pt-PT"/>
        </w:rPr>
        <w:t>indirectos</w:t>
      </w:r>
      <w:proofErr w:type="spellEnd"/>
      <w:r w:rsidRPr="00612150">
        <w:rPr>
          <w:rFonts w:ascii="Arial" w:hAnsi="Arial" w:cs="Arial"/>
          <w:lang w:val="pt-PT"/>
        </w:rPr>
        <w:t xml:space="preserve"> do IDE para as empresas nacionais: evidência empírica para Portugal", </w:t>
      </w:r>
      <w:r w:rsidRPr="00612150">
        <w:rPr>
          <w:rFonts w:ascii="Arial" w:hAnsi="Arial" w:cs="Arial"/>
          <w:i/>
          <w:iCs/>
          <w:lang w:val="pt-PT"/>
        </w:rPr>
        <w:t>Boletim Mensal de Economia Portuguesa</w:t>
      </w:r>
      <w:r w:rsidRPr="00612150">
        <w:rPr>
          <w:rFonts w:ascii="Arial" w:hAnsi="Arial" w:cs="Arial"/>
          <w:lang w:val="pt-PT"/>
        </w:rPr>
        <w:t>,11,</w:t>
      </w:r>
      <w:r w:rsidR="00082E62" w:rsidRPr="00612150">
        <w:rPr>
          <w:rFonts w:ascii="Arial" w:hAnsi="Arial" w:cs="Arial"/>
          <w:lang w:val="pt-PT"/>
        </w:rPr>
        <w:t xml:space="preserve"> pp.55-61</w:t>
      </w:r>
    </w:p>
    <w:p w:rsidR="00B45E16" w:rsidRPr="008E662E" w:rsidRDefault="00B45E16" w:rsidP="00567B4B">
      <w:pPr>
        <w:ind w:left="284"/>
        <w:jc w:val="both"/>
        <w:rPr>
          <w:rFonts w:ascii="Arial" w:hAnsi="Arial" w:cs="Arial"/>
          <w:lang w:val="pt-PT"/>
        </w:rPr>
      </w:pPr>
    </w:p>
    <w:p w:rsidR="003116DB" w:rsidRPr="00117CFC" w:rsidRDefault="003C7088" w:rsidP="003C7088">
      <w:pPr>
        <w:jc w:val="both"/>
        <w:rPr>
          <w:rFonts w:ascii="Arial" w:hAnsi="Arial" w:cs="Arial"/>
        </w:rPr>
      </w:pPr>
      <w:proofErr w:type="gramStart"/>
      <w:r w:rsidRPr="00117CFC">
        <w:rPr>
          <w:rFonts w:ascii="Arial" w:hAnsi="Arial" w:cs="Arial"/>
        </w:rPr>
        <w:t>Ponto</w:t>
      </w:r>
      <w:r w:rsidR="003C04F3" w:rsidRPr="00117CFC">
        <w:rPr>
          <w:rFonts w:ascii="Arial" w:hAnsi="Arial" w:cs="Arial"/>
        </w:rPr>
        <w:t xml:space="preserve"> </w:t>
      </w:r>
      <w:r w:rsidR="008E7859">
        <w:rPr>
          <w:rFonts w:ascii="Arial" w:hAnsi="Arial" w:cs="Arial"/>
        </w:rPr>
        <w:t>3.1</w:t>
      </w:r>
      <w:r w:rsidR="003C04F3" w:rsidRPr="00117CFC">
        <w:rPr>
          <w:rFonts w:ascii="Arial" w:hAnsi="Arial" w:cs="Arial"/>
        </w:rPr>
        <w:t>.</w:t>
      </w:r>
      <w:r w:rsidR="008E7859">
        <w:rPr>
          <w:rFonts w:ascii="Arial" w:hAnsi="Arial" w:cs="Arial"/>
        </w:rPr>
        <w:t>1</w:t>
      </w:r>
      <w:r w:rsidR="00082E62">
        <w:rPr>
          <w:rFonts w:ascii="Arial" w:hAnsi="Arial" w:cs="Arial"/>
        </w:rPr>
        <w:t>.</w:t>
      </w:r>
      <w:proofErr w:type="gramEnd"/>
    </w:p>
    <w:p w:rsidR="003C04F3" w:rsidRPr="00117CFC" w:rsidRDefault="003C04F3" w:rsidP="00567B4B">
      <w:pPr>
        <w:ind w:left="284"/>
        <w:jc w:val="both"/>
        <w:rPr>
          <w:rFonts w:ascii="Arial" w:hAnsi="Arial" w:cs="Arial"/>
        </w:rPr>
      </w:pPr>
    </w:p>
    <w:p w:rsidR="00567B4B" w:rsidRDefault="00567B4B" w:rsidP="00CF2E0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CF2E0A">
        <w:rPr>
          <w:rFonts w:ascii="Arial" w:hAnsi="Arial" w:cs="Arial"/>
        </w:rPr>
        <w:t>Coutinho</w:t>
      </w:r>
      <w:r w:rsidR="003116DB" w:rsidRPr="00CF2E0A">
        <w:rPr>
          <w:rFonts w:ascii="Arial" w:hAnsi="Arial" w:cs="Arial"/>
        </w:rPr>
        <w:t>, A.L.</w:t>
      </w:r>
      <w:r w:rsidRPr="00CF2E0A">
        <w:rPr>
          <w:rFonts w:ascii="Arial" w:hAnsi="Arial" w:cs="Arial"/>
        </w:rPr>
        <w:t xml:space="preserve"> e Fontoura</w:t>
      </w:r>
      <w:r w:rsidR="003116DB" w:rsidRPr="00CF2E0A">
        <w:rPr>
          <w:rFonts w:ascii="Arial" w:hAnsi="Arial" w:cs="Arial"/>
        </w:rPr>
        <w:t>, M.P.</w:t>
      </w:r>
      <w:r w:rsidRPr="00CF2E0A">
        <w:rPr>
          <w:rFonts w:ascii="Arial" w:hAnsi="Arial" w:cs="Arial"/>
        </w:rPr>
        <w:t xml:space="preserve"> (2013), "What determines the export performance? A comparative analysis of China and India in the European Union", in </w:t>
      </w:r>
      <w:r w:rsidRPr="00CF2E0A">
        <w:rPr>
          <w:rFonts w:ascii="Arial" w:hAnsi="Arial" w:cs="Arial"/>
          <w:i/>
          <w:iCs/>
        </w:rPr>
        <w:t>EBES Anthology</w:t>
      </w:r>
      <w:r w:rsidRPr="00CF2E0A">
        <w:rPr>
          <w:rFonts w:ascii="Arial" w:hAnsi="Arial" w:cs="Arial"/>
        </w:rPr>
        <w:t xml:space="preserve"> (Ender </w:t>
      </w:r>
      <w:proofErr w:type="spellStart"/>
      <w:r w:rsidRPr="00CF2E0A">
        <w:rPr>
          <w:rFonts w:ascii="Arial" w:hAnsi="Arial" w:cs="Arial"/>
        </w:rPr>
        <w:t>Demir</w:t>
      </w:r>
      <w:proofErr w:type="spellEnd"/>
      <w:r w:rsidRPr="00CF2E0A">
        <w:rPr>
          <w:rFonts w:ascii="Arial" w:hAnsi="Arial" w:cs="Arial"/>
        </w:rPr>
        <w:t xml:space="preserve"> ) Eurasian Business and</w:t>
      </w:r>
      <w:r w:rsidR="00082E62">
        <w:rPr>
          <w:rFonts w:ascii="Arial" w:hAnsi="Arial" w:cs="Arial"/>
        </w:rPr>
        <w:t xml:space="preserve"> Economics Society , pp. 96-110</w:t>
      </w:r>
    </w:p>
    <w:p w:rsidR="008E7859" w:rsidRDefault="008E7859" w:rsidP="00082E62">
      <w:pPr>
        <w:pStyle w:val="PargrafodaLista"/>
        <w:jc w:val="both"/>
        <w:rPr>
          <w:rFonts w:ascii="Arial" w:hAnsi="Arial" w:cs="Arial"/>
        </w:rPr>
      </w:pPr>
    </w:p>
    <w:p w:rsidR="008E7859" w:rsidRPr="008E7859" w:rsidRDefault="008E7859" w:rsidP="008E7859">
      <w:pPr>
        <w:jc w:val="both"/>
        <w:rPr>
          <w:rFonts w:ascii="Arial" w:hAnsi="Arial" w:cs="Arial"/>
        </w:rPr>
      </w:pPr>
      <w:proofErr w:type="gramStart"/>
      <w:r w:rsidRPr="008E7859">
        <w:rPr>
          <w:rFonts w:ascii="Arial" w:hAnsi="Arial" w:cs="Arial"/>
        </w:rPr>
        <w:t>Ponto 3.</w:t>
      </w:r>
      <w:r>
        <w:rPr>
          <w:rFonts w:ascii="Arial" w:hAnsi="Arial" w:cs="Arial"/>
        </w:rPr>
        <w:t>1.</w:t>
      </w:r>
      <w:r w:rsidRPr="008E7859">
        <w:rPr>
          <w:rFonts w:ascii="Arial" w:hAnsi="Arial" w:cs="Arial"/>
        </w:rPr>
        <w:t>2.</w:t>
      </w:r>
      <w:proofErr w:type="gramEnd"/>
    </w:p>
    <w:p w:rsidR="002866F2" w:rsidRDefault="002866F2" w:rsidP="002866F2">
      <w:pPr>
        <w:pStyle w:val="PargrafodaLista"/>
        <w:jc w:val="both"/>
        <w:rPr>
          <w:rFonts w:ascii="Arial" w:hAnsi="Arial" w:cs="Arial"/>
        </w:rPr>
      </w:pPr>
    </w:p>
    <w:p w:rsidR="00CE491A" w:rsidRDefault="006C7DF5" w:rsidP="00CE491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lang w:val="pt-PT"/>
        </w:rPr>
      </w:pPr>
      <w:r w:rsidRPr="00612150">
        <w:rPr>
          <w:rFonts w:ascii="Arial" w:hAnsi="Arial" w:cs="Arial"/>
          <w:lang w:val="pt-PT"/>
        </w:rPr>
        <w:t xml:space="preserve">Castilho, </w:t>
      </w:r>
      <w:proofErr w:type="gramStart"/>
      <w:r w:rsidRPr="00612150">
        <w:rPr>
          <w:rFonts w:ascii="Arial" w:hAnsi="Arial" w:cs="Arial"/>
          <w:lang w:val="pt-PT"/>
        </w:rPr>
        <w:t>M.</w:t>
      </w:r>
      <w:r w:rsidR="00F60147" w:rsidRPr="00612150">
        <w:rPr>
          <w:rFonts w:ascii="Arial" w:hAnsi="Arial" w:cs="Arial"/>
          <w:lang w:val="pt-PT"/>
        </w:rPr>
        <w:t>(2003</w:t>
      </w:r>
      <w:proofErr w:type="gramEnd"/>
      <w:r w:rsidR="00F60147" w:rsidRPr="00612150">
        <w:rPr>
          <w:rFonts w:ascii="Arial" w:hAnsi="Arial" w:cs="Arial"/>
          <w:lang w:val="pt-PT"/>
        </w:rPr>
        <w:t>)</w:t>
      </w:r>
      <w:r w:rsidRPr="00612150">
        <w:rPr>
          <w:rFonts w:ascii="Arial" w:hAnsi="Arial" w:cs="Arial"/>
          <w:lang w:val="pt-PT"/>
        </w:rPr>
        <w:t xml:space="preserve"> </w:t>
      </w:r>
      <w:r w:rsidR="003C7088" w:rsidRPr="00612150">
        <w:rPr>
          <w:rFonts w:ascii="Arial" w:hAnsi="Arial" w:cs="Arial"/>
          <w:lang w:val="pt-PT"/>
        </w:rPr>
        <w:t>“</w:t>
      </w:r>
      <w:r w:rsidRPr="00612150">
        <w:rPr>
          <w:rFonts w:ascii="Arial" w:hAnsi="Arial" w:cs="Arial"/>
          <w:lang w:val="pt-PT"/>
        </w:rPr>
        <w:t xml:space="preserve">O acordo Mercosul-União Europeia, </w:t>
      </w:r>
      <w:proofErr w:type="spellStart"/>
      <w:r w:rsidRPr="00612150">
        <w:rPr>
          <w:rFonts w:ascii="Arial" w:hAnsi="Arial" w:cs="Arial"/>
          <w:lang w:val="pt-PT"/>
        </w:rPr>
        <w:t>perspectivas</w:t>
      </w:r>
      <w:proofErr w:type="spellEnd"/>
      <w:r w:rsidRPr="00612150">
        <w:rPr>
          <w:rFonts w:ascii="Arial" w:hAnsi="Arial" w:cs="Arial"/>
          <w:lang w:val="pt-PT"/>
        </w:rPr>
        <w:t xml:space="preserve"> das exportações de </w:t>
      </w:r>
      <w:proofErr w:type="spellStart"/>
      <w:r w:rsidRPr="00612150">
        <w:rPr>
          <w:rFonts w:ascii="Arial" w:hAnsi="Arial" w:cs="Arial"/>
          <w:lang w:val="pt-PT"/>
        </w:rPr>
        <w:t>manufacturados</w:t>
      </w:r>
      <w:proofErr w:type="spellEnd"/>
      <w:r w:rsidRPr="00612150">
        <w:rPr>
          <w:rFonts w:ascii="Arial" w:hAnsi="Arial" w:cs="Arial"/>
          <w:lang w:val="pt-PT"/>
        </w:rPr>
        <w:t xml:space="preserve"> para o mercado europeu”  in </w:t>
      </w:r>
      <w:proofErr w:type="spellStart"/>
      <w:r w:rsidRPr="00612150">
        <w:rPr>
          <w:rFonts w:ascii="Arial" w:hAnsi="Arial" w:cs="Arial"/>
          <w:lang w:val="pt-PT"/>
        </w:rPr>
        <w:t>Marconini</w:t>
      </w:r>
      <w:proofErr w:type="spellEnd"/>
      <w:r w:rsidRPr="00612150">
        <w:rPr>
          <w:rFonts w:ascii="Arial" w:hAnsi="Arial" w:cs="Arial"/>
          <w:lang w:val="pt-PT"/>
        </w:rPr>
        <w:t xml:space="preserve">   e </w:t>
      </w:r>
      <w:proofErr w:type="spellStart"/>
      <w:r w:rsidRPr="00612150">
        <w:rPr>
          <w:rFonts w:ascii="Arial" w:hAnsi="Arial" w:cs="Arial"/>
          <w:lang w:val="pt-PT"/>
        </w:rPr>
        <w:t>Flôres</w:t>
      </w:r>
      <w:proofErr w:type="spellEnd"/>
      <w:r w:rsidRPr="00612150">
        <w:rPr>
          <w:rFonts w:ascii="Arial" w:hAnsi="Arial" w:cs="Arial"/>
          <w:lang w:val="pt-PT"/>
        </w:rPr>
        <w:t xml:space="preserve"> (eds.) </w:t>
      </w:r>
      <w:r w:rsidR="002866F2" w:rsidRPr="00612150">
        <w:rPr>
          <w:rFonts w:ascii="Arial" w:hAnsi="Arial" w:cs="Arial"/>
          <w:lang w:val="pt-PT"/>
        </w:rPr>
        <w:t>,</w:t>
      </w:r>
      <w:r w:rsidRPr="00612150">
        <w:rPr>
          <w:rFonts w:ascii="Arial" w:hAnsi="Arial" w:cs="Arial"/>
          <w:lang w:val="pt-PT"/>
        </w:rPr>
        <w:t xml:space="preserve"> </w:t>
      </w:r>
      <w:r w:rsidRPr="00612150">
        <w:rPr>
          <w:rFonts w:ascii="Arial" w:hAnsi="Arial" w:cs="Arial"/>
          <w:i/>
          <w:lang w:val="pt-PT"/>
        </w:rPr>
        <w:t>Acordo Mercosul e União Europeia</w:t>
      </w:r>
      <w:r w:rsidRPr="00612150">
        <w:rPr>
          <w:rFonts w:ascii="Arial" w:hAnsi="Arial" w:cs="Arial"/>
          <w:lang w:val="pt-PT"/>
        </w:rPr>
        <w:t xml:space="preserve">, </w:t>
      </w:r>
      <w:r w:rsidR="00F60147" w:rsidRPr="00612150">
        <w:rPr>
          <w:rFonts w:ascii="Arial" w:hAnsi="Arial" w:cs="Arial"/>
          <w:lang w:val="pt-PT"/>
        </w:rPr>
        <w:t xml:space="preserve">CEBRI, </w:t>
      </w:r>
      <w:r w:rsidR="002866F2" w:rsidRPr="00612150">
        <w:rPr>
          <w:rFonts w:ascii="Arial" w:hAnsi="Arial" w:cs="Arial"/>
          <w:lang w:val="pt-PT"/>
        </w:rPr>
        <w:t>cap. 5</w:t>
      </w:r>
    </w:p>
    <w:p w:rsidR="00CE491A" w:rsidRPr="007A58BE" w:rsidRDefault="00CE491A" w:rsidP="00CE491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166E4">
        <w:rPr>
          <w:rFonts w:ascii="Arial" w:hAnsi="Arial" w:cs="Arial"/>
          <w:lang w:val="en-GB"/>
        </w:rPr>
        <w:t>O</w:t>
      </w:r>
      <w:r w:rsidR="007A58BE">
        <w:rPr>
          <w:rFonts w:ascii="Arial" w:hAnsi="Arial" w:cs="Arial"/>
          <w:lang w:val="en-GB"/>
        </w:rPr>
        <w:t>ECD</w:t>
      </w:r>
      <w:r w:rsidRPr="004166E4">
        <w:rPr>
          <w:rFonts w:ascii="Arial" w:hAnsi="Arial" w:cs="Arial"/>
          <w:lang w:val="en-GB"/>
        </w:rPr>
        <w:t xml:space="preserve"> (2005), </w:t>
      </w:r>
      <w:r w:rsidRPr="004166E4">
        <w:rPr>
          <w:rFonts w:ascii="Arial" w:hAnsi="Arial" w:cs="Arial"/>
          <w:i/>
          <w:lang w:val="en-GB"/>
        </w:rPr>
        <w:t>OECD Handbook on Economic Globalisation Indicators</w:t>
      </w:r>
      <w:r w:rsidRPr="004166E4">
        <w:rPr>
          <w:rFonts w:ascii="Arial" w:hAnsi="Arial" w:cs="Arial"/>
          <w:lang w:val="en-GB"/>
        </w:rPr>
        <w:t>, OECD Publishing.</w:t>
      </w:r>
      <w:r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lang w:val="en-GB"/>
        </w:rPr>
        <w:t>facultativo</w:t>
      </w:r>
      <w:proofErr w:type="spellEnd"/>
      <w:r>
        <w:rPr>
          <w:rFonts w:ascii="Arial" w:hAnsi="Arial" w:cs="Arial"/>
          <w:lang w:val="en-GB"/>
        </w:rPr>
        <w:t>)</w:t>
      </w:r>
    </w:p>
    <w:p w:rsidR="007A58BE" w:rsidRPr="00612150" w:rsidRDefault="007A58BE" w:rsidP="007A58BE">
      <w:pPr>
        <w:pStyle w:val="PargrafodaLista"/>
        <w:widowControl w:val="0"/>
        <w:numPr>
          <w:ilvl w:val="0"/>
          <w:numId w:val="3"/>
        </w:numPr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  <w:proofErr w:type="spellStart"/>
      <w:r w:rsidRPr="00612150">
        <w:rPr>
          <w:rFonts w:ascii="Arial" w:hAnsi="Arial" w:cs="Arial"/>
          <w:bCs/>
          <w:lang w:val="pt-PT"/>
        </w:rPr>
        <w:t>Martins</w:t>
      </w:r>
      <w:r w:rsidRPr="00612150">
        <w:rPr>
          <w:rFonts w:ascii="Arial" w:hAnsi="Arial" w:cs="Arial"/>
          <w:lang w:val="pt-PT"/>
        </w:rPr>
        <w:t>,M</w:t>
      </w:r>
      <w:proofErr w:type="spellEnd"/>
      <w:r w:rsidRPr="00612150">
        <w:rPr>
          <w:rFonts w:ascii="Arial" w:hAnsi="Arial" w:cs="Arial"/>
          <w:lang w:val="pt-PT"/>
        </w:rPr>
        <w:t xml:space="preserve">. (2013), "Indicadores de competitividade para a economia  </w:t>
      </w:r>
    </w:p>
    <w:p w:rsidR="007A58BE" w:rsidRDefault="007A58BE" w:rsidP="007A58BE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</w:t>
      </w:r>
      <w:r w:rsidRPr="00CF2E0A">
        <w:rPr>
          <w:rFonts w:ascii="Arial" w:hAnsi="Arial" w:cs="Arial"/>
          <w:lang w:val="pt-PT"/>
        </w:rPr>
        <w:t xml:space="preserve">      </w:t>
      </w:r>
      <w:r>
        <w:rPr>
          <w:rFonts w:ascii="Arial" w:hAnsi="Arial" w:cs="Arial"/>
          <w:lang w:val="pt-PT"/>
        </w:rPr>
        <w:t xml:space="preserve"> </w:t>
      </w:r>
      <w:proofErr w:type="gramStart"/>
      <w:r w:rsidRPr="00CF2E0A">
        <w:rPr>
          <w:rFonts w:ascii="Arial" w:hAnsi="Arial" w:cs="Arial"/>
          <w:lang w:val="pt-PT"/>
        </w:rPr>
        <w:t>portuguesa</w:t>
      </w:r>
      <w:proofErr w:type="gramEnd"/>
      <w:r w:rsidRPr="00CF2E0A">
        <w:rPr>
          <w:rFonts w:ascii="Arial" w:hAnsi="Arial" w:cs="Arial"/>
          <w:lang w:val="pt-PT"/>
        </w:rPr>
        <w:t>", Instituto Superior de Economia e Gestão</w:t>
      </w:r>
      <w:r>
        <w:rPr>
          <w:rFonts w:ascii="Arial" w:hAnsi="Arial" w:cs="Arial"/>
          <w:lang w:val="pt-PT"/>
        </w:rPr>
        <w:t xml:space="preserve">, dissertação de </w:t>
      </w:r>
    </w:p>
    <w:p w:rsidR="007A58BE" w:rsidRPr="00612150" w:rsidRDefault="007A58BE" w:rsidP="007A58BE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ab/>
      </w:r>
      <w:proofErr w:type="gramStart"/>
      <w:r>
        <w:rPr>
          <w:rFonts w:ascii="Arial" w:hAnsi="Arial" w:cs="Arial"/>
          <w:lang w:val="pt-PT"/>
        </w:rPr>
        <w:t>mestrado</w:t>
      </w:r>
      <w:proofErr w:type="gramEnd"/>
      <w:r>
        <w:rPr>
          <w:rFonts w:ascii="Arial" w:hAnsi="Arial" w:cs="Arial"/>
          <w:lang w:val="pt-PT"/>
        </w:rPr>
        <w:t xml:space="preserve">  (</w:t>
      </w:r>
      <w:proofErr w:type="spellStart"/>
      <w:r>
        <w:rPr>
          <w:rFonts w:ascii="Arial" w:hAnsi="Arial" w:cs="Arial"/>
          <w:lang w:val="pt-PT"/>
        </w:rPr>
        <w:t>mímeo</w:t>
      </w:r>
      <w:proofErr w:type="spellEnd"/>
      <w:r>
        <w:rPr>
          <w:rFonts w:ascii="Arial" w:hAnsi="Arial" w:cs="Arial"/>
          <w:lang w:val="pt-PT"/>
        </w:rPr>
        <w:t>)</w:t>
      </w:r>
    </w:p>
    <w:p w:rsidR="007A58BE" w:rsidRPr="00612150" w:rsidRDefault="007A58BE" w:rsidP="00CE491A">
      <w:pPr>
        <w:numPr>
          <w:ilvl w:val="0"/>
          <w:numId w:val="3"/>
        </w:numPr>
        <w:jc w:val="both"/>
        <w:rPr>
          <w:rFonts w:ascii="Arial" w:hAnsi="Arial" w:cs="Arial"/>
        </w:rPr>
      </w:pPr>
    </w:p>
    <w:p w:rsidR="00117CFC" w:rsidRDefault="00117CFC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117CFC" w:rsidRPr="00A40747" w:rsidRDefault="00117CFC" w:rsidP="00117CFC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  <w:r w:rsidRPr="00A40747">
        <w:rPr>
          <w:rFonts w:ascii="Arial" w:hAnsi="Arial" w:cs="Arial"/>
          <w:lang w:val="pt-PT"/>
        </w:rPr>
        <w:t>P</w:t>
      </w:r>
      <w:r>
        <w:rPr>
          <w:rFonts w:ascii="Arial" w:hAnsi="Arial" w:cs="Arial"/>
          <w:lang w:val="pt-PT"/>
        </w:rPr>
        <w:t>onto 3</w:t>
      </w:r>
      <w:r w:rsidRPr="00A40747">
        <w:rPr>
          <w:rFonts w:ascii="Arial" w:hAnsi="Arial" w:cs="Arial"/>
          <w:lang w:val="pt-PT"/>
        </w:rPr>
        <w:t>.</w:t>
      </w:r>
      <w:r w:rsidR="007A58BE">
        <w:rPr>
          <w:rFonts w:ascii="Arial" w:hAnsi="Arial" w:cs="Arial"/>
          <w:lang w:val="pt-PT"/>
        </w:rPr>
        <w:t>2</w:t>
      </w:r>
      <w:r w:rsidR="008E7859">
        <w:rPr>
          <w:rFonts w:ascii="Arial" w:hAnsi="Arial" w:cs="Arial"/>
          <w:lang w:val="pt-PT"/>
        </w:rPr>
        <w:t>.</w:t>
      </w:r>
    </w:p>
    <w:p w:rsidR="00117CFC" w:rsidRPr="00A40747" w:rsidRDefault="00117CFC" w:rsidP="00117CFC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117CFC" w:rsidRPr="00612150" w:rsidRDefault="00117CFC" w:rsidP="00117CFC">
      <w:pPr>
        <w:pStyle w:val="PargrafodaLista"/>
        <w:widowControl w:val="0"/>
        <w:numPr>
          <w:ilvl w:val="0"/>
          <w:numId w:val="2"/>
        </w:numPr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</w:rPr>
      </w:pPr>
      <w:r w:rsidRPr="00612150">
        <w:rPr>
          <w:rFonts w:ascii="Arial" w:hAnsi="Arial" w:cs="Arial"/>
        </w:rPr>
        <w:t>Fontoura, M.P., Martinez-</w:t>
      </w:r>
      <w:proofErr w:type="spellStart"/>
      <w:r w:rsidRPr="00612150">
        <w:rPr>
          <w:rFonts w:ascii="Arial" w:hAnsi="Arial" w:cs="Arial"/>
        </w:rPr>
        <w:t>Gálan</w:t>
      </w:r>
      <w:proofErr w:type="spellEnd"/>
      <w:r w:rsidRPr="00612150">
        <w:rPr>
          <w:rFonts w:ascii="Arial" w:hAnsi="Arial" w:cs="Arial"/>
        </w:rPr>
        <w:t xml:space="preserve">, H. e Proença, I. (2011), “Trade in the enlarged European Union: a new approach on trade potential”, </w:t>
      </w:r>
      <w:r w:rsidRPr="00612150">
        <w:rPr>
          <w:rFonts w:ascii="Arial" w:hAnsi="Arial" w:cs="Arial"/>
          <w:i/>
        </w:rPr>
        <w:t>Portuguese Economic Journal</w:t>
      </w:r>
      <w:r w:rsidR="00082E62" w:rsidRPr="00612150">
        <w:rPr>
          <w:rFonts w:ascii="Arial" w:hAnsi="Arial" w:cs="Arial"/>
        </w:rPr>
        <w:t>, 7, pp. 201-224</w:t>
      </w:r>
    </w:p>
    <w:p w:rsidR="00117CFC" w:rsidRPr="009A1344" w:rsidRDefault="00117CFC" w:rsidP="00117CF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431EB3">
        <w:rPr>
          <w:rFonts w:ascii="Arial" w:hAnsi="Arial" w:cs="Arial"/>
        </w:rPr>
        <w:t xml:space="preserve">Shepherd, B. (2012), </w:t>
      </w:r>
      <w:r w:rsidRPr="00431EB3">
        <w:rPr>
          <w:rFonts w:ascii="Arial" w:hAnsi="Arial" w:cs="Arial"/>
          <w:i/>
        </w:rPr>
        <w:t xml:space="preserve">The gravity model of international trade: a user </w:t>
      </w:r>
      <w:r>
        <w:rPr>
          <w:rFonts w:ascii="Arial" w:hAnsi="Arial" w:cs="Arial"/>
          <w:i/>
        </w:rPr>
        <w:t xml:space="preserve">   </w:t>
      </w:r>
    </w:p>
    <w:p w:rsidR="00117CFC" w:rsidRDefault="00117CFC" w:rsidP="00117CFC">
      <w:pPr>
        <w:pStyle w:val="PargrafodaLista"/>
        <w:ind w:left="1004" w:firstLine="60"/>
        <w:jc w:val="both"/>
        <w:rPr>
          <w:rFonts w:ascii="Arial" w:hAnsi="Arial" w:cs="Arial"/>
          <w:lang w:val="pt-PT"/>
        </w:rPr>
      </w:pPr>
      <w:proofErr w:type="spellStart"/>
      <w:proofErr w:type="gramStart"/>
      <w:r w:rsidRPr="004D4F78">
        <w:rPr>
          <w:rFonts w:ascii="Arial" w:hAnsi="Arial" w:cs="Arial"/>
          <w:i/>
          <w:lang w:val="pt-PT"/>
        </w:rPr>
        <w:t>guide</w:t>
      </w:r>
      <w:proofErr w:type="spellEnd"/>
      <w:proofErr w:type="gramEnd"/>
      <w:r w:rsidRPr="004D4F78">
        <w:rPr>
          <w:rFonts w:ascii="Arial" w:hAnsi="Arial" w:cs="Arial"/>
          <w:lang w:val="pt-PT"/>
        </w:rPr>
        <w:t>.</w:t>
      </w:r>
      <w:proofErr w:type="gramStart"/>
      <w:r w:rsidRPr="004D4F78">
        <w:rPr>
          <w:rFonts w:ascii="Arial" w:hAnsi="Arial" w:cs="Arial"/>
          <w:lang w:val="pt-PT"/>
        </w:rPr>
        <w:t>(facultativo)(</w:t>
      </w:r>
      <w:proofErr w:type="gramEnd"/>
      <w:r w:rsidR="0049651A">
        <w:fldChar w:fldCharType="begin"/>
      </w:r>
      <w:r w:rsidRPr="004D4F78">
        <w:rPr>
          <w:lang w:val="pt-PT"/>
        </w:rPr>
        <w:instrText>HYPERLINK "https://www.cesifo-"</w:instrText>
      </w:r>
      <w:r w:rsidR="0049651A">
        <w:fldChar w:fldCharType="separate"/>
      </w:r>
      <w:r w:rsidRPr="004D4F78">
        <w:rPr>
          <w:rStyle w:val="Hiperligao"/>
          <w:rFonts w:ascii="Arial" w:hAnsi="Arial" w:cs="Arial"/>
          <w:lang w:val="pt-PT"/>
        </w:rPr>
        <w:t>https://www.cesifo-</w:t>
      </w:r>
      <w:r w:rsidR="0049651A">
        <w:fldChar w:fldCharType="end"/>
      </w:r>
      <w:r w:rsidRPr="004D4F78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 </w:t>
      </w:r>
      <w:r w:rsidRPr="004D4F78">
        <w:rPr>
          <w:rFonts w:ascii="Arial" w:hAnsi="Arial" w:cs="Arial"/>
          <w:lang w:val="pt-PT"/>
        </w:rPr>
        <w:t>group.de/portal/pls/portal/!PORTAL.wwpob_pa</w:t>
      </w:r>
      <w:r w:rsidRPr="009A1344">
        <w:rPr>
          <w:rFonts w:ascii="Arial" w:hAnsi="Arial" w:cs="Arial"/>
          <w:lang w:val="pt-PT"/>
        </w:rPr>
        <w:t xml:space="preserve">ge.show?_docname=956160. </w:t>
      </w:r>
      <w:r>
        <w:rPr>
          <w:rFonts w:ascii="Arial" w:hAnsi="Arial" w:cs="Arial"/>
          <w:lang w:val="pt-PT"/>
        </w:rPr>
        <w:t xml:space="preserve"> </w:t>
      </w:r>
      <w:r w:rsidRPr="009A1344">
        <w:rPr>
          <w:rFonts w:ascii="Arial" w:hAnsi="Arial" w:cs="Arial"/>
          <w:lang w:val="pt-PT"/>
        </w:rPr>
        <w:t>PDF)</w:t>
      </w:r>
      <w:r>
        <w:rPr>
          <w:rFonts w:ascii="Arial" w:hAnsi="Arial" w:cs="Arial"/>
          <w:lang w:val="pt-PT"/>
        </w:rPr>
        <w:t>-facultativo</w:t>
      </w:r>
    </w:p>
    <w:p w:rsidR="00117CFC" w:rsidRPr="009A1344" w:rsidRDefault="00117CFC" w:rsidP="00117CFC">
      <w:pPr>
        <w:pStyle w:val="PargrafodaLista"/>
        <w:ind w:left="1004" w:firstLine="60"/>
        <w:jc w:val="both"/>
        <w:rPr>
          <w:rFonts w:ascii="Arial" w:hAnsi="Arial" w:cs="Arial"/>
          <w:lang w:val="pt-PT"/>
        </w:rPr>
      </w:pPr>
    </w:p>
    <w:p w:rsidR="00117CFC" w:rsidRPr="00CF2E0A" w:rsidRDefault="00117CFC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117CFC" w:rsidRDefault="00567B4B" w:rsidP="00117CFC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CF2E0A">
        <w:rPr>
          <w:rFonts w:ascii="Arial" w:hAnsi="Arial" w:cs="Arial"/>
          <w:lang w:val="pt-PT"/>
        </w:rPr>
        <w:t xml:space="preserve"> </w:t>
      </w:r>
      <w:proofErr w:type="gramStart"/>
      <w:r w:rsidR="00117CFC">
        <w:rPr>
          <w:rFonts w:ascii="Arial" w:hAnsi="Arial" w:cs="Arial"/>
        </w:rPr>
        <w:t xml:space="preserve">Ponto </w:t>
      </w:r>
      <w:r w:rsidR="008E7859">
        <w:rPr>
          <w:rFonts w:ascii="Arial" w:hAnsi="Arial" w:cs="Arial"/>
        </w:rPr>
        <w:t>3.</w:t>
      </w:r>
      <w:r w:rsidR="007A58BE">
        <w:rPr>
          <w:rFonts w:ascii="Arial" w:hAnsi="Arial" w:cs="Arial"/>
        </w:rPr>
        <w:t>3</w:t>
      </w:r>
      <w:r w:rsidR="00117CFC">
        <w:rPr>
          <w:rFonts w:ascii="Arial" w:hAnsi="Arial" w:cs="Arial"/>
        </w:rPr>
        <w:t>.</w:t>
      </w:r>
      <w:proofErr w:type="gramEnd"/>
    </w:p>
    <w:p w:rsidR="00117CFC" w:rsidRPr="00CF2E0A" w:rsidRDefault="00117CFC" w:rsidP="00117CFC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17CFC" w:rsidRDefault="00117CFC" w:rsidP="00117CFC">
      <w:pPr>
        <w:pStyle w:val="PargrafodaLista"/>
        <w:ind w:left="975"/>
      </w:pPr>
    </w:p>
    <w:p w:rsidR="008E662E" w:rsidRPr="007A58BE" w:rsidRDefault="008E662E" w:rsidP="008E662E">
      <w:pPr>
        <w:pStyle w:val="PargrafodaLista"/>
        <w:widowControl w:val="0"/>
        <w:numPr>
          <w:ilvl w:val="0"/>
          <w:numId w:val="6"/>
        </w:numPr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</w:rPr>
      </w:pPr>
      <w:r w:rsidRPr="007A58BE">
        <w:rPr>
          <w:rFonts w:ascii="Arial" w:hAnsi="Arial" w:cs="Arial"/>
        </w:rPr>
        <w:t xml:space="preserve">Crespo, N. e Fontoura, M.P. (2006), “Economic centrality, per capita income and human capital-some results at regional and local level in 275 counties of Portugal”, </w:t>
      </w:r>
      <w:r w:rsidRPr="007A58BE">
        <w:rPr>
          <w:rFonts w:ascii="Arial" w:hAnsi="Arial" w:cs="Arial"/>
          <w:i/>
        </w:rPr>
        <w:t xml:space="preserve">Regional and </w:t>
      </w:r>
      <w:proofErr w:type="spellStart"/>
      <w:r w:rsidRPr="007A58BE">
        <w:rPr>
          <w:rFonts w:ascii="Arial" w:hAnsi="Arial" w:cs="Arial"/>
          <w:i/>
        </w:rPr>
        <w:t>Sectoral</w:t>
      </w:r>
      <w:proofErr w:type="spellEnd"/>
      <w:r w:rsidRPr="007A58BE">
        <w:rPr>
          <w:rFonts w:ascii="Arial" w:hAnsi="Arial" w:cs="Arial"/>
          <w:i/>
        </w:rPr>
        <w:t xml:space="preserve"> Economic Studies</w:t>
      </w:r>
      <w:r w:rsidRPr="007A58BE">
        <w:rPr>
          <w:rFonts w:ascii="Arial" w:hAnsi="Arial" w:cs="Arial"/>
        </w:rPr>
        <w:t>, vol. 6, pp. 75-84</w:t>
      </w:r>
    </w:p>
    <w:p w:rsidR="008E662E" w:rsidRPr="008E662E" w:rsidRDefault="008E662E" w:rsidP="008E662E">
      <w:pPr>
        <w:pStyle w:val="PargrafodaLista"/>
        <w:widowControl w:val="0"/>
        <w:numPr>
          <w:ilvl w:val="0"/>
          <w:numId w:val="6"/>
        </w:numPr>
        <w:tabs>
          <w:tab w:val="center" w:pos="3737"/>
        </w:tabs>
        <w:autoSpaceDE w:val="0"/>
        <w:autoSpaceDN w:val="0"/>
        <w:adjustRightInd w:val="0"/>
        <w:outlineLvl w:val="0"/>
      </w:pPr>
      <w:r w:rsidRPr="00612150">
        <w:rPr>
          <w:rFonts w:ascii="Arial" w:hAnsi="Arial" w:cs="Arial"/>
        </w:rPr>
        <w:t>Crespo</w:t>
      </w:r>
      <w:r>
        <w:rPr>
          <w:rFonts w:ascii="Arial" w:hAnsi="Arial" w:cs="Arial"/>
        </w:rPr>
        <w:t xml:space="preserve">, N. </w:t>
      </w:r>
      <w:r w:rsidRPr="00612150">
        <w:rPr>
          <w:rFonts w:ascii="Arial" w:hAnsi="Arial" w:cs="Arial"/>
        </w:rPr>
        <w:t xml:space="preserve"> e Fontoura</w:t>
      </w:r>
      <w:r>
        <w:rPr>
          <w:rFonts w:ascii="Arial" w:hAnsi="Arial" w:cs="Arial"/>
        </w:rPr>
        <w:t>, M.P.</w:t>
      </w:r>
      <w:r w:rsidRPr="00612150">
        <w:rPr>
          <w:rFonts w:ascii="Arial" w:hAnsi="Arial" w:cs="Arial"/>
        </w:rPr>
        <w:t xml:space="preserve"> (2013), "Regional Integration and Internal Economic Geography-an Empirical Evaluation with Portuguese Data", </w:t>
      </w:r>
      <w:r w:rsidRPr="00612150">
        <w:rPr>
          <w:rFonts w:ascii="Arial" w:hAnsi="Arial" w:cs="Arial"/>
          <w:i/>
          <w:iCs/>
        </w:rPr>
        <w:t xml:space="preserve">Regional and </w:t>
      </w:r>
      <w:proofErr w:type="spellStart"/>
      <w:r w:rsidRPr="00612150">
        <w:rPr>
          <w:rFonts w:ascii="Arial" w:hAnsi="Arial" w:cs="Arial"/>
          <w:i/>
          <w:iCs/>
        </w:rPr>
        <w:t>Sectoral</w:t>
      </w:r>
      <w:proofErr w:type="spellEnd"/>
      <w:r w:rsidRPr="00612150">
        <w:rPr>
          <w:rFonts w:ascii="Arial" w:hAnsi="Arial" w:cs="Arial"/>
          <w:i/>
          <w:iCs/>
        </w:rPr>
        <w:t xml:space="preserve"> Economic Studies </w:t>
      </w:r>
      <w:r w:rsidRPr="00612150">
        <w:rPr>
          <w:rFonts w:ascii="Arial" w:hAnsi="Arial" w:cs="Arial"/>
        </w:rPr>
        <w:t>, 13/2, pp. 99-116</w:t>
      </w:r>
    </w:p>
    <w:p w:rsidR="008E662E" w:rsidRDefault="008E662E" w:rsidP="008E662E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 w:rsidRPr="007A58BE">
        <w:rPr>
          <w:rFonts w:ascii="Arial" w:hAnsi="Arial" w:cs="Arial"/>
        </w:rPr>
        <w:lastRenderedPageBreak/>
        <w:t>Crespo, N. Fontoura, M.P., Simões, N. (2014), “Economic centrality: how much is economics and how much is geography?”, WP, ISEG, Departamento de Economia</w:t>
      </w:r>
    </w:p>
    <w:p w:rsidR="008E662E" w:rsidRPr="004B080C" w:rsidRDefault="008E662E" w:rsidP="008E662E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4B080C">
        <w:rPr>
          <w:rFonts w:ascii="Arial" w:hAnsi="Arial" w:cs="Arial"/>
        </w:rPr>
        <w:t>Midelfart-Knarvik</w:t>
      </w:r>
      <w:proofErr w:type="spellEnd"/>
      <w:r w:rsidRPr="004B080C">
        <w:rPr>
          <w:rFonts w:ascii="Arial" w:hAnsi="Arial" w:cs="Arial"/>
        </w:rPr>
        <w:t xml:space="preserve">, K.H., </w:t>
      </w:r>
      <w:proofErr w:type="spellStart"/>
      <w:r w:rsidRPr="004B080C">
        <w:rPr>
          <w:rFonts w:ascii="Arial" w:hAnsi="Arial" w:cs="Arial"/>
        </w:rPr>
        <w:t>Overman</w:t>
      </w:r>
      <w:proofErr w:type="spellEnd"/>
      <w:r w:rsidRPr="004B080C">
        <w:rPr>
          <w:rFonts w:ascii="Arial" w:hAnsi="Arial" w:cs="Arial"/>
        </w:rPr>
        <w:t xml:space="preserve">, H.G., Redding, S.J. e </w:t>
      </w:r>
      <w:proofErr w:type="spellStart"/>
      <w:r w:rsidRPr="004B080C">
        <w:rPr>
          <w:rFonts w:ascii="Arial" w:hAnsi="Arial" w:cs="Arial"/>
        </w:rPr>
        <w:t>Venables</w:t>
      </w:r>
      <w:proofErr w:type="spellEnd"/>
      <w:r w:rsidRPr="004B080C">
        <w:rPr>
          <w:rFonts w:ascii="Arial" w:hAnsi="Arial" w:cs="Arial"/>
        </w:rPr>
        <w:t xml:space="preserve">, A.J. (2000), The location of European Industry, </w:t>
      </w:r>
      <w:r w:rsidRPr="004B080C">
        <w:rPr>
          <w:rFonts w:ascii="Arial" w:hAnsi="Arial" w:cs="Arial"/>
          <w:i/>
        </w:rPr>
        <w:t>Economic Papers</w:t>
      </w:r>
      <w:r w:rsidRPr="004B080C">
        <w:rPr>
          <w:rFonts w:ascii="Arial" w:hAnsi="Arial" w:cs="Arial"/>
        </w:rPr>
        <w:t>, nº 142, pp. 1-66</w:t>
      </w:r>
    </w:p>
    <w:p w:rsidR="008E662E" w:rsidRDefault="0049651A" w:rsidP="008E662E">
      <w:pPr>
        <w:pStyle w:val="PargrafodaLista"/>
        <w:ind w:left="975"/>
        <w:rPr>
          <w:rFonts w:ascii="Arial" w:hAnsi="Arial" w:cs="Arial"/>
        </w:rPr>
      </w:pPr>
      <w:hyperlink r:id="rId7" w:history="1">
        <w:r w:rsidR="008E662E" w:rsidRPr="00597D91">
          <w:rPr>
            <w:rStyle w:val="Hiperligao"/>
            <w:rFonts w:ascii="Arial" w:hAnsi="Arial" w:cs="Arial"/>
          </w:rPr>
          <w:t>http://ec.europa.eu/economy_finance/publications/publication11136_en.pdf</w:t>
        </w:r>
      </w:hyperlink>
    </w:p>
    <w:p w:rsidR="008E662E" w:rsidRPr="007A2AE3" w:rsidRDefault="008E662E" w:rsidP="008E662E">
      <w:pPr>
        <w:pStyle w:val="PargrafodaLista"/>
        <w:widowControl w:val="0"/>
        <w:tabs>
          <w:tab w:val="center" w:pos="3737"/>
        </w:tabs>
        <w:autoSpaceDE w:val="0"/>
        <w:autoSpaceDN w:val="0"/>
        <w:adjustRightInd w:val="0"/>
        <w:ind w:left="975"/>
        <w:outlineLvl w:val="0"/>
      </w:pPr>
    </w:p>
    <w:p w:rsidR="007A58BE" w:rsidRDefault="007A58BE" w:rsidP="00117CFC">
      <w:pPr>
        <w:pStyle w:val="PargrafodaLista"/>
        <w:ind w:left="975"/>
        <w:rPr>
          <w:rFonts w:ascii="Arial" w:hAnsi="Arial" w:cs="Arial"/>
        </w:rPr>
      </w:pPr>
    </w:p>
    <w:p w:rsidR="008E7859" w:rsidRDefault="008E7859" w:rsidP="00117CFC">
      <w:pPr>
        <w:pStyle w:val="PargrafodaLista"/>
        <w:ind w:left="975"/>
        <w:rPr>
          <w:rFonts w:ascii="Arial" w:hAnsi="Arial" w:cs="Arial"/>
        </w:rPr>
      </w:pPr>
    </w:p>
    <w:p w:rsidR="008E7859" w:rsidRDefault="008E7859" w:rsidP="008E7859">
      <w:pPr>
        <w:rPr>
          <w:rFonts w:ascii="Arial" w:hAnsi="Arial" w:cs="Arial"/>
          <w:i/>
        </w:rPr>
      </w:pPr>
      <w:proofErr w:type="gramStart"/>
      <w:r w:rsidRPr="008E7859">
        <w:rPr>
          <w:rFonts w:ascii="Arial" w:hAnsi="Arial" w:cs="Arial"/>
        </w:rPr>
        <w:t>Ponto 3.</w:t>
      </w:r>
      <w:r w:rsidR="007A58BE">
        <w:rPr>
          <w:rFonts w:ascii="Arial" w:hAnsi="Arial" w:cs="Arial"/>
        </w:rPr>
        <w:t>4</w:t>
      </w:r>
      <w:r w:rsidRPr="008E7859">
        <w:rPr>
          <w:rFonts w:ascii="Arial" w:hAnsi="Arial" w:cs="Arial"/>
        </w:rPr>
        <w:t>.</w:t>
      </w:r>
      <w:proofErr w:type="gramEnd"/>
    </w:p>
    <w:p w:rsidR="007A58BE" w:rsidRPr="008E7859" w:rsidRDefault="007A58BE" w:rsidP="008E7859">
      <w:pPr>
        <w:rPr>
          <w:rFonts w:ascii="Arial" w:hAnsi="Arial" w:cs="Arial"/>
          <w:i/>
        </w:rPr>
      </w:pPr>
    </w:p>
    <w:p w:rsidR="008E7859" w:rsidRPr="007A58BE" w:rsidRDefault="008E7859" w:rsidP="007A58BE">
      <w:pPr>
        <w:pStyle w:val="PargrafodaLista"/>
        <w:numPr>
          <w:ilvl w:val="0"/>
          <w:numId w:val="6"/>
        </w:numPr>
        <w:rPr>
          <w:rFonts w:ascii="Arial" w:hAnsi="Arial" w:cs="Arial"/>
          <w:i/>
        </w:rPr>
      </w:pPr>
      <w:r w:rsidRPr="007A58BE">
        <w:rPr>
          <w:rFonts w:ascii="Arial" w:hAnsi="Arial" w:cs="Arial"/>
          <w:i/>
        </w:rPr>
        <w:t xml:space="preserve">Greenaway, D. (1983), International Trade Policy, from tariffs to new   </w:t>
      </w:r>
    </w:p>
    <w:p w:rsidR="008E7859" w:rsidRPr="008E7859" w:rsidRDefault="008E7859" w:rsidP="007A58BE">
      <w:pPr>
        <w:ind w:left="644" w:firstLine="61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="00082E62">
        <w:rPr>
          <w:rFonts w:ascii="Arial" w:hAnsi="Arial" w:cs="Arial"/>
          <w:i/>
        </w:rPr>
        <w:t xml:space="preserve">  </w:t>
      </w:r>
      <w:proofErr w:type="gramStart"/>
      <w:r w:rsidRPr="008E7859">
        <w:rPr>
          <w:rFonts w:ascii="Arial" w:hAnsi="Arial" w:cs="Arial"/>
          <w:i/>
        </w:rPr>
        <w:t>protectionism</w:t>
      </w:r>
      <w:proofErr w:type="gramEnd"/>
      <w:r w:rsidRPr="008E7859">
        <w:rPr>
          <w:rFonts w:ascii="Arial" w:hAnsi="Arial" w:cs="Arial"/>
          <w:i/>
        </w:rPr>
        <w:t xml:space="preserve">, </w:t>
      </w:r>
      <w:r w:rsidRPr="00082E62">
        <w:rPr>
          <w:rFonts w:ascii="Arial" w:hAnsi="Arial" w:cs="Arial"/>
        </w:rPr>
        <w:t xml:space="preserve">The MacMillan Press, </w:t>
      </w:r>
      <w:proofErr w:type="spellStart"/>
      <w:r w:rsidRPr="00082E62">
        <w:rPr>
          <w:rFonts w:ascii="Arial" w:hAnsi="Arial" w:cs="Arial"/>
        </w:rPr>
        <w:t>Londre</w:t>
      </w:r>
      <w:r w:rsidR="00F60147">
        <w:rPr>
          <w:rFonts w:ascii="Arial" w:hAnsi="Arial" w:cs="Arial"/>
        </w:rPr>
        <w:t>s</w:t>
      </w:r>
      <w:proofErr w:type="spellEnd"/>
      <w:r w:rsidRPr="008E7859">
        <w:rPr>
          <w:rFonts w:ascii="Arial" w:hAnsi="Arial" w:cs="Arial"/>
          <w:i/>
        </w:rPr>
        <w:t>.</w:t>
      </w:r>
      <w:r w:rsidR="00F60147">
        <w:rPr>
          <w:rFonts w:ascii="Arial" w:hAnsi="Arial" w:cs="Arial"/>
          <w:i/>
        </w:rPr>
        <w:t xml:space="preserve">, </w:t>
      </w:r>
      <w:r w:rsidR="00F60147" w:rsidRPr="00F60147">
        <w:rPr>
          <w:rFonts w:ascii="Arial" w:hAnsi="Arial" w:cs="Arial"/>
        </w:rPr>
        <w:t>cap.6</w:t>
      </w:r>
      <w:r w:rsidRPr="008E7859">
        <w:rPr>
          <w:rFonts w:ascii="Arial" w:hAnsi="Arial" w:cs="Arial"/>
          <w:i/>
        </w:rPr>
        <w:t xml:space="preserve"> </w:t>
      </w:r>
    </w:p>
    <w:p w:rsidR="008E7859" w:rsidRPr="00082E62" w:rsidRDefault="008E7859" w:rsidP="008E7859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lang w:val="pt-PT"/>
        </w:rPr>
      </w:pPr>
      <w:r w:rsidRPr="008E7859">
        <w:rPr>
          <w:rFonts w:ascii="Arial" w:hAnsi="Arial" w:cs="Arial"/>
          <w:i/>
          <w:lang w:val="pt-PT"/>
        </w:rPr>
        <w:t xml:space="preserve">Robson, </w:t>
      </w:r>
      <w:proofErr w:type="gramStart"/>
      <w:r w:rsidRPr="008E7859">
        <w:rPr>
          <w:rFonts w:ascii="Arial" w:hAnsi="Arial" w:cs="Arial"/>
          <w:i/>
          <w:lang w:val="pt-PT"/>
        </w:rPr>
        <w:t>P. ,</w:t>
      </w:r>
      <w:proofErr w:type="gramEnd"/>
      <w:r w:rsidRPr="008E7859">
        <w:rPr>
          <w:rFonts w:ascii="Arial" w:hAnsi="Arial" w:cs="Arial"/>
          <w:i/>
          <w:lang w:val="pt-PT"/>
        </w:rPr>
        <w:t xml:space="preserve"> “</w:t>
      </w:r>
      <w:r w:rsidRPr="00082E62">
        <w:rPr>
          <w:rFonts w:ascii="Arial" w:hAnsi="Arial" w:cs="Arial"/>
          <w:lang w:val="pt-PT"/>
        </w:rPr>
        <w:t>Medição do grau de integração</w:t>
      </w:r>
      <w:r w:rsidRPr="008E7859">
        <w:rPr>
          <w:rFonts w:ascii="Arial" w:hAnsi="Arial" w:cs="Arial"/>
          <w:i/>
          <w:lang w:val="pt-PT"/>
        </w:rPr>
        <w:t xml:space="preserve">”, in Teoria económica da integração internacional, </w:t>
      </w:r>
      <w:r w:rsidRPr="00082E62">
        <w:rPr>
          <w:rFonts w:ascii="Arial" w:hAnsi="Arial" w:cs="Arial"/>
          <w:lang w:val="pt-PT"/>
        </w:rPr>
        <w:t>pp. 288-311 (V.P.)</w:t>
      </w:r>
    </w:p>
    <w:p w:rsidR="008E7859" w:rsidRPr="008E7859" w:rsidRDefault="008E7859" w:rsidP="008E7859">
      <w:pPr>
        <w:ind w:left="284"/>
        <w:jc w:val="both"/>
        <w:rPr>
          <w:rFonts w:ascii="Arial" w:hAnsi="Arial" w:cs="Arial"/>
          <w:i/>
          <w:lang w:val="pt-PT"/>
        </w:rPr>
      </w:pPr>
    </w:p>
    <w:p w:rsidR="00E96388" w:rsidRPr="00240CC8" w:rsidRDefault="00E96388" w:rsidP="00E96388">
      <w:pPr>
        <w:rPr>
          <w:rFonts w:ascii="Arial" w:hAnsi="Arial" w:cs="Arial"/>
          <w:lang w:val="pt-PT"/>
        </w:rPr>
      </w:pPr>
    </w:p>
    <w:p w:rsidR="00E96388" w:rsidRPr="00240CC8" w:rsidRDefault="00E96388" w:rsidP="00E96388">
      <w:pPr>
        <w:rPr>
          <w:rFonts w:ascii="Arial" w:hAnsi="Arial" w:cs="Arial"/>
          <w:lang w:val="pt-PT"/>
        </w:rPr>
      </w:pPr>
    </w:p>
    <w:p w:rsidR="001A061D" w:rsidRPr="00240CC8" w:rsidRDefault="001A061D" w:rsidP="00E96388">
      <w:pPr>
        <w:rPr>
          <w:rFonts w:ascii="Arial" w:hAnsi="Arial" w:cs="Arial"/>
          <w:lang w:val="pt-PT"/>
        </w:rPr>
      </w:pPr>
    </w:p>
    <w:p w:rsidR="001A061D" w:rsidRPr="00240CC8" w:rsidRDefault="001A061D" w:rsidP="00E96388">
      <w:pPr>
        <w:rPr>
          <w:rFonts w:ascii="Arial" w:hAnsi="Arial" w:cs="Arial"/>
          <w:lang w:val="pt-PT"/>
        </w:rPr>
      </w:pPr>
    </w:p>
    <w:p w:rsidR="001A061D" w:rsidRPr="00240CC8" w:rsidRDefault="001A061D" w:rsidP="00E96388">
      <w:pPr>
        <w:rPr>
          <w:rFonts w:ascii="Arial" w:hAnsi="Arial" w:cs="Arial"/>
          <w:lang w:val="pt-PT"/>
        </w:rPr>
      </w:pPr>
    </w:p>
    <w:p w:rsidR="001A061D" w:rsidRPr="00240CC8" w:rsidRDefault="001A061D" w:rsidP="00E96388">
      <w:pPr>
        <w:rPr>
          <w:rFonts w:ascii="Arial" w:hAnsi="Arial" w:cs="Arial"/>
          <w:lang w:val="pt-PT"/>
        </w:rPr>
      </w:pPr>
    </w:p>
    <w:p w:rsidR="001A061D" w:rsidRPr="00240CC8" w:rsidRDefault="001A061D" w:rsidP="00E96388">
      <w:pPr>
        <w:rPr>
          <w:rFonts w:ascii="Arial" w:hAnsi="Arial" w:cs="Arial"/>
          <w:lang w:val="pt-PT"/>
        </w:rPr>
      </w:pPr>
    </w:p>
    <w:p w:rsidR="001A061D" w:rsidRPr="00240CC8" w:rsidRDefault="001A061D" w:rsidP="00E96388">
      <w:pPr>
        <w:rPr>
          <w:rFonts w:ascii="Arial" w:hAnsi="Arial" w:cs="Arial"/>
          <w:lang w:val="pt-PT"/>
        </w:rPr>
      </w:pPr>
    </w:p>
    <w:p w:rsidR="001A061D" w:rsidRPr="00240CC8" w:rsidRDefault="001A061D" w:rsidP="00E96388">
      <w:pPr>
        <w:rPr>
          <w:rFonts w:ascii="Arial" w:hAnsi="Arial" w:cs="Arial"/>
          <w:lang w:val="pt-PT"/>
        </w:rPr>
      </w:pPr>
    </w:p>
    <w:p w:rsidR="001A061D" w:rsidRPr="00240CC8" w:rsidRDefault="001A061D" w:rsidP="00E96388">
      <w:pPr>
        <w:rPr>
          <w:rFonts w:ascii="Arial" w:hAnsi="Arial" w:cs="Arial"/>
          <w:lang w:val="pt-PT"/>
        </w:rPr>
      </w:pPr>
    </w:p>
    <w:p w:rsidR="001A061D" w:rsidRPr="00240CC8" w:rsidRDefault="001A061D" w:rsidP="00E96388">
      <w:pPr>
        <w:rPr>
          <w:rFonts w:ascii="Arial" w:hAnsi="Arial" w:cs="Arial"/>
          <w:lang w:val="pt-PT"/>
        </w:rPr>
      </w:pPr>
    </w:p>
    <w:p w:rsidR="001A061D" w:rsidRPr="00240CC8" w:rsidRDefault="001A061D" w:rsidP="00E96388">
      <w:pPr>
        <w:rPr>
          <w:rFonts w:ascii="Arial" w:hAnsi="Arial" w:cs="Arial"/>
          <w:lang w:val="pt-PT"/>
        </w:rPr>
      </w:pPr>
    </w:p>
    <w:p w:rsidR="001A061D" w:rsidRPr="00240CC8" w:rsidRDefault="001A061D" w:rsidP="00E96388">
      <w:pPr>
        <w:rPr>
          <w:rFonts w:ascii="Arial" w:hAnsi="Arial" w:cs="Arial"/>
          <w:lang w:val="pt-PT"/>
        </w:rPr>
      </w:pPr>
    </w:p>
    <w:p w:rsidR="001A061D" w:rsidRPr="00240CC8" w:rsidRDefault="001A061D" w:rsidP="00E96388">
      <w:pPr>
        <w:rPr>
          <w:rFonts w:ascii="Arial" w:hAnsi="Arial" w:cs="Arial"/>
          <w:lang w:val="pt-PT"/>
        </w:rPr>
      </w:pPr>
    </w:p>
    <w:p w:rsidR="001A061D" w:rsidRPr="00240CC8" w:rsidRDefault="001A061D" w:rsidP="00E96388">
      <w:pPr>
        <w:rPr>
          <w:rFonts w:ascii="Arial" w:hAnsi="Arial" w:cs="Arial"/>
          <w:lang w:val="pt-PT"/>
        </w:rPr>
      </w:pPr>
    </w:p>
    <w:p w:rsidR="002365C1" w:rsidRPr="00240CC8" w:rsidRDefault="002365C1" w:rsidP="002365C1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b/>
          <w:color w:val="222222"/>
          <w:lang w:val="pt-PT"/>
        </w:rPr>
      </w:pPr>
    </w:p>
    <w:p w:rsidR="002365C1" w:rsidRPr="00240CC8" w:rsidRDefault="002365C1" w:rsidP="002365C1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b/>
          <w:color w:val="222222"/>
          <w:lang w:val="pt-PT"/>
        </w:rPr>
      </w:pPr>
    </w:p>
    <w:p w:rsidR="002365C1" w:rsidRPr="00240CC8" w:rsidRDefault="002365C1" w:rsidP="002365C1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b/>
          <w:color w:val="222222"/>
          <w:lang w:val="pt-PT"/>
        </w:rPr>
      </w:pPr>
    </w:p>
    <w:p w:rsidR="002365C1" w:rsidRPr="00240CC8" w:rsidRDefault="002365C1" w:rsidP="002365C1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b/>
          <w:color w:val="222222"/>
          <w:lang w:val="pt-PT"/>
        </w:rPr>
      </w:pPr>
    </w:p>
    <w:p w:rsidR="002365C1" w:rsidRPr="00240CC8" w:rsidRDefault="002365C1" w:rsidP="002365C1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b/>
          <w:color w:val="222222"/>
          <w:lang w:val="pt-PT"/>
        </w:rPr>
      </w:pPr>
    </w:p>
    <w:p w:rsidR="002365C1" w:rsidRPr="00240CC8" w:rsidRDefault="002365C1" w:rsidP="002365C1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b/>
          <w:color w:val="222222"/>
          <w:lang w:val="pt-PT"/>
        </w:rPr>
      </w:pPr>
    </w:p>
    <w:p w:rsidR="002365C1" w:rsidRPr="00240CC8" w:rsidRDefault="002365C1" w:rsidP="002365C1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b/>
          <w:color w:val="222222"/>
          <w:lang w:val="pt-PT"/>
        </w:rPr>
      </w:pPr>
    </w:p>
    <w:p w:rsidR="001A061D" w:rsidRDefault="002365C1" w:rsidP="002365C1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b/>
          <w:color w:val="222222"/>
        </w:rPr>
      </w:pPr>
      <w:proofErr w:type="gramStart"/>
      <w:r w:rsidRPr="004166E4">
        <w:rPr>
          <w:rFonts w:ascii="Arial" w:hAnsi="Arial" w:cs="Arial"/>
          <w:b/>
          <w:color w:val="222222"/>
        </w:rPr>
        <w:t>Course :</w:t>
      </w:r>
      <w:proofErr w:type="gramEnd"/>
      <w:r w:rsidRPr="004166E4">
        <w:rPr>
          <w:rFonts w:ascii="Arial" w:hAnsi="Arial" w:cs="Arial"/>
          <w:b/>
          <w:color w:val="222222"/>
        </w:rPr>
        <w:t xml:space="preserve"> Research Methods in International Economics</w:t>
      </w:r>
    </w:p>
    <w:p w:rsidR="002365C1" w:rsidRPr="008E662E" w:rsidRDefault="001A061D" w:rsidP="002365C1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  <w:lang w:val="pt-PT"/>
        </w:rPr>
      </w:pPr>
      <w:r>
        <w:rPr>
          <w:rFonts w:ascii="Arial" w:hAnsi="Arial" w:cs="Arial"/>
          <w:b/>
          <w:color w:val="222222"/>
        </w:rPr>
        <w:t xml:space="preserve">                                  </w:t>
      </w:r>
      <w:r w:rsidRPr="008E662E">
        <w:rPr>
          <w:rFonts w:ascii="Arial" w:hAnsi="Arial" w:cs="Arial"/>
          <w:b/>
          <w:color w:val="222222"/>
          <w:lang w:val="pt-PT"/>
        </w:rPr>
        <w:t>2016-17</w:t>
      </w:r>
      <w:r w:rsidR="002365C1" w:rsidRPr="008E662E">
        <w:rPr>
          <w:rFonts w:ascii="Arial" w:hAnsi="Arial" w:cs="Arial"/>
          <w:b/>
          <w:color w:val="222222"/>
          <w:lang w:val="pt-PT"/>
        </w:rPr>
        <w:br/>
      </w:r>
      <w:proofErr w:type="spellStart"/>
      <w:proofErr w:type="gramStart"/>
      <w:r w:rsidR="002365C1" w:rsidRPr="008E662E">
        <w:rPr>
          <w:rFonts w:ascii="Arial" w:hAnsi="Arial" w:cs="Arial"/>
          <w:color w:val="222222"/>
          <w:lang w:val="pt-PT"/>
        </w:rPr>
        <w:t>Semester</w:t>
      </w:r>
      <w:proofErr w:type="spellEnd"/>
      <w:r w:rsidR="002365C1" w:rsidRPr="008E662E">
        <w:rPr>
          <w:rFonts w:ascii="Arial" w:hAnsi="Arial" w:cs="Arial"/>
          <w:color w:val="222222"/>
          <w:lang w:val="pt-PT"/>
        </w:rPr>
        <w:t xml:space="preserve"> </w:t>
      </w:r>
      <w:proofErr w:type="gramEnd"/>
      <w:r w:rsidR="002365C1" w:rsidRPr="008E662E">
        <w:rPr>
          <w:rFonts w:ascii="Arial" w:hAnsi="Arial" w:cs="Arial"/>
          <w:color w:val="222222"/>
          <w:lang w:val="pt-PT"/>
        </w:rPr>
        <w:t>: 2</w:t>
      </w:r>
      <w:r w:rsidR="002365C1" w:rsidRPr="008E662E">
        <w:rPr>
          <w:rFonts w:ascii="Arial" w:hAnsi="Arial" w:cs="Arial"/>
          <w:color w:val="222222"/>
          <w:lang w:val="pt-PT"/>
        </w:rPr>
        <w:br/>
      </w:r>
      <w:proofErr w:type="spellStart"/>
      <w:proofErr w:type="gramStart"/>
      <w:r w:rsidR="002365C1" w:rsidRPr="008E662E">
        <w:rPr>
          <w:rFonts w:ascii="Arial" w:hAnsi="Arial" w:cs="Arial"/>
          <w:color w:val="222222"/>
          <w:lang w:val="pt-PT"/>
        </w:rPr>
        <w:t>Credits</w:t>
      </w:r>
      <w:proofErr w:type="spellEnd"/>
      <w:r w:rsidR="002365C1" w:rsidRPr="008E662E">
        <w:rPr>
          <w:rFonts w:ascii="Arial" w:hAnsi="Arial" w:cs="Arial"/>
          <w:color w:val="222222"/>
          <w:lang w:val="pt-PT"/>
        </w:rPr>
        <w:t xml:space="preserve"> </w:t>
      </w:r>
      <w:proofErr w:type="gramEnd"/>
      <w:r w:rsidR="002365C1" w:rsidRPr="008E662E">
        <w:rPr>
          <w:rFonts w:ascii="Arial" w:hAnsi="Arial" w:cs="Arial"/>
          <w:color w:val="222222"/>
          <w:lang w:val="pt-PT"/>
        </w:rPr>
        <w:t>: 6 ECTS</w:t>
      </w:r>
      <w:r w:rsidR="002365C1" w:rsidRPr="008E662E">
        <w:rPr>
          <w:rFonts w:ascii="Arial" w:hAnsi="Arial" w:cs="Arial"/>
          <w:color w:val="222222"/>
          <w:lang w:val="pt-PT"/>
        </w:rPr>
        <w:br/>
      </w:r>
      <w:proofErr w:type="spellStart"/>
      <w:proofErr w:type="gramStart"/>
      <w:r w:rsidR="002365C1" w:rsidRPr="008E662E">
        <w:rPr>
          <w:rFonts w:ascii="Arial" w:hAnsi="Arial" w:cs="Arial"/>
          <w:color w:val="222222"/>
          <w:lang w:val="pt-PT"/>
        </w:rPr>
        <w:t>Language</w:t>
      </w:r>
      <w:proofErr w:type="spellEnd"/>
      <w:r w:rsidR="002365C1" w:rsidRPr="008E662E">
        <w:rPr>
          <w:rFonts w:ascii="Arial" w:hAnsi="Arial" w:cs="Arial"/>
          <w:color w:val="222222"/>
          <w:lang w:val="pt-PT"/>
        </w:rPr>
        <w:t xml:space="preserve"> </w:t>
      </w:r>
      <w:proofErr w:type="gramEnd"/>
      <w:r w:rsidR="002365C1" w:rsidRPr="008E662E">
        <w:rPr>
          <w:rFonts w:ascii="Arial" w:hAnsi="Arial" w:cs="Arial"/>
          <w:color w:val="222222"/>
          <w:lang w:val="pt-PT"/>
        </w:rPr>
        <w:t>: Portuguese</w:t>
      </w:r>
      <w:r w:rsidR="002365C1" w:rsidRPr="008E662E">
        <w:rPr>
          <w:rFonts w:ascii="Arial" w:hAnsi="Arial" w:cs="Arial"/>
          <w:color w:val="222222"/>
          <w:lang w:val="pt-PT"/>
        </w:rPr>
        <w:br/>
      </w:r>
    </w:p>
    <w:p w:rsidR="002365C1" w:rsidRPr="002365C1" w:rsidRDefault="002365C1" w:rsidP="002365C1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  <w:lang w:val="pt-PT"/>
        </w:rPr>
      </w:pPr>
      <w:proofErr w:type="spellStart"/>
      <w:proofErr w:type="gramStart"/>
      <w:r w:rsidRPr="002365C1">
        <w:rPr>
          <w:rFonts w:ascii="Arial" w:hAnsi="Arial" w:cs="Arial"/>
          <w:b/>
          <w:color w:val="222222"/>
          <w:lang w:val="pt-PT"/>
        </w:rPr>
        <w:t>Responsible</w:t>
      </w:r>
      <w:proofErr w:type="spellEnd"/>
      <w:r w:rsidRPr="002365C1">
        <w:rPr>
          <w:rFonts w:ascii="Arial" w:hAnsi="Arial" w:cs="Arial"/>
          <w:b/>
          <w:color w:val="222222"/>
          <w:lang w:val="pt-PT"/>
        </w:rPr>
        <w:t xml:space="preserve"> </w:t>
      </w:r>
      <w:proofErr w:type="gramEnd"/>
      <w:r w:rsidRPr="002365C1">
        <w:rPr>
          <w:rFonts w:ascii="Arial" w:hAnsi="Arial" w:cs="Arial"/>
          <w:b/>
          <w:color w:val="222222"/>
          <w:lang w:val="pt-PT"/>
        </w:rPr>
        <w:t>:</w:t>
      </w:r>
      <w:r w:rsidRPr="002365C1">
        <w:rPr>
          <w:rFonts w:ascii="Arial" w:hAnsi="Arial" w:cs="Arial"/>
          <w:color w:val="222222"/>
          <w:lang w:val="pt-PT"/>
        </w:rPr>
        <w:t xml:space="preserve"> Maria Paula Fontoura Carvalhão Sousa</w:t>
      </w:r>
    </w:p>
    <w:p w:rsidR="00A87F27" w:rsidRDefault="002365C1" w:rsidP="002365C1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b/>
          <w:color w:val="222222"/>
        </w:rPr>
      </w:pPr>
      <w:r w:rsidRPr="00B534F0">
        <w:rPr>
          <w:rFonts w:ascii="Arial" w:hAnsi="Arial" w:cs="Arial"/>
          <w:color w:val="222222"/>
        </w:rPr>
        <w:br/>
        <w:t>                    </w:t>
      </w:r>
      <w:r w:rsidRPr="00B534F0">
        <w:rPr>
          <w:rFonts w:ascii="Arial" w:hAnsi="Arial" w:cs="Arial"/>
          <w:color w:val="222222"/>
        </w:rPr>
        <w:br/>
      </w:r>
      <w:r w:rsidRPr="004166E4">
        <w:rPr>
          <w:rFonts w:ascii="Arial" w:hAnsi="Arial" w:cs="Arial"/>
          <w:b/>
          <w:color w:val="222222"/>
        </w:rPr>
        <w:t>Learning Objectives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proofErr w:type="gramStart"/>
      <w:r>
        <w:rPr>
          <w:rFonts w:ascii="Arial" w:hAnsi="Arial" w:cs="Arial"/>
          <w:color w:val="222222"/>
        </w:rPr>
        <w:t>To</w:t>
      </w:r>
      <w:proofErr w:type="gramEnd"/>
      <w:r>
        <w:rPr>
          <w:rFonts w:ascii="Arial" w:hAnsi="Arial" w:cs="Arial"/>
          <w:color w:val="222222"/>
        </w:rPr>
        <w:t xml:space="preserve"> provide methodologies applicable to issues of ​​International Economics having as background </w:t>
      </w:r>
      <w:r>
        <w:rPr>
          <w:rStyle w:val="longtext"/>
          <w:rFonts w:ascii="Arial" w:hAnsi="Arial" w:cs="Arial"/>
          <w:color w:val="222222"/>
        </w:rPr>
        <w:t>various current topics in this area.</w:t>
      </w:r>
      <w:r>
        <w:rPr>
          <w:rFonts w:ascii="Arial" w:hAnsi="Arial" w:cs="Arial"/>
          <w:color w:val="222222"/>
        </w:rPr>
        <w:t xml:space="preserve"> It is intended that students are aware of these methods and develop skills used in research work .To this </w:t>
      </w:r>
      <w:proofErr w:type="gramStart"/>
      <w:r>
        <w:rPr>
          <w:rFonts w:ascii="Arial" w:hAnsi="Arial" w:cs="Arial"/>
          <w:color w:val="222222"/>
        </w:rPr>
        <w:t>end,</w:t>
      </w:r>
      <w:proofErr w:type="gramEnd"/>
      <w:r>
        <w:rPr>
          <w:rFonts w:ascii="Arial" w:hAnsi="Arial" w:cs="Arial"/>
          <w:color w:val="222222"/>
        </w:rPr>
        <w:t xml:space="preserve"> they should effect a job application of one or more methodologies.</w:t>
      </w:r>
      <w:r>
        <w:rPr>
          <w:rFonts w:ascii="Arial" w:hAnsi="Arial" w:cs="Arial"/>
          <w:color w:val="222222"/>
        </w:rPr>
        <w:br/>
      </w:r>
    </w:p>
    <w:p w:rsidR="00A87F27" w:rsidRDefault="002365C1" w:rsidP="002365C1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b/>
          <w:color w:val="222222"/>
        </w:rPr>
      </w:pPr>
      <w:r w:rsidRPr="004166E4">
        <w:rPr>
          <w:rFonts w:ascii="Arial" w:hAnsi="Arial" w:cs="Arial"/>
          <w:b/>
          <w:color w:val="222222"/>
        </w:rPr>
        <w:t>Syllabus</w:t>
      </w:r>
    </w:p>
    <w:p w:rsidR="00A87F27" w:rsidRDefault="00A87F27" w:rsidP="002365C1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b/>
          <w:color w:val="222222"/>
        </w:rPr>
      </w:pPr>
    </w:p>
    <w:p w:rsidR="00A87F27" w:rsidRDefault="00A87F27" w:rsidP="00A87F27">
      <w:pPr>
        <w:shd w:val="clear" w:color="auto" w:fill="F5F5F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 Can the choice of theory produce different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readings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of reality?</w:t>
      </w:r>
      <w:r w:rsidR="001A061D">
        <w:rPr>
          <w:rFonts w:ascii="Arial" w:hAnsi="Arial" w:cs="Arial"/>
          <w:color w:val="222222"/>
        </w:rPr>
        <w:t xml:space="preserve">   </w:t>
      </w:r>
    </w:p>
    <w:p w:rsidR="00A87F27" w:rsidRDefault="00A87F27" w:rsidP="00A87F27">
      <w:pPr>
        <w:shd w:val="clear" w:color="auto" w:fill="F5F5F5"/>
        <w:ind w:left="7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1.1.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A reflection</w:t>
      </w:r>
      <w:r>
        <w:rPr>
          <w:rStyle w:val="apple-converted-space"/>
          <w:rFonts w:ascii="Arial" w:hAnsi="Arial" w:cs="Arial"/>
          <w:color w:val="222222"/>
        </w:rPr>
        <w:t> using</w:t>
      </w:r>
      <w:r>
        <w:rPr>
          <w:rFonts w:ascii="Arial" w:hAnsi="Arial" w:cs="Arial"/>
          <w:color w:val="222222"/>
        </w:rPr>
        <w:t xml:space="preserve"> the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free trade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paradigm</w:t>
      </w:r>
      <w:r>
        <w:rPr>
          <w:rFonts w:ascii="Arial" w:hAnsi="Arial" w:cs="Arial"/>
          <w:color w:val="222222"/>
        </w:rPr>
        <w:br/>
        <w:t>1.2.</w:t>
      </w:r>
      <w:r>
        <w:rPr>
          <w:rStyle w:val="apple-converted-space"/>
          <w:rFonts w:ascii="Arial" w:hAnsi="Arial" w:cs="Arial"/>
          <w:color w:val="222222"/>
        </w:rPr>
        <w:t> </w:t>
      </w:r>
      <w:proofErr w:type="gramStart"/>
      <w:r>
        <w:rPr>
          <w:rFonts w:ascii="Arial" w:hAnsi="Arial" w:cs="Arial"/>
          <w:color w:val="222222"/>
        </w:rPr>
        <w:t>A reflection</w:t>
      </w:r>
      <w:r>
        <w:rPr>
          <w:rStyle w:val="apple-converted-space"/>
          <w:rFonts w:ascii="Arial" w:hAnsi="Arial" w:cs="Arial"/>
          <w:color w:val="222222"/>
        </w:rPr>
        <w:t xml:space="preserve"> using </w:t>
      </w:r>
      <w:r>
        <w:rPr>
          <w:rFonts w:ascii="Arial" w:hAnsi="Arial" w:cs="Arial"/>
          <w:color w:val="222222"/>
        </w:rPr>
        <w:t>policies to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promote</w:t>
      </w:r>
      <w:r>
        <w:rPr>
          <w:rFonts w:ascii="Arial" w:hAnsi="Arial" w:cs="Arial"/>
          <w:color w:val="222222"/>
        </w:rPr>
        <w:br/>
        <w:t>        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development</w:t>
      </w:r>
      <w:r>
        <w:rPr>
          <w:rFonts w:ascii="Arial" w:hAnsi="Arial" w:cs="Arial"/>
          <w:color w:val="222222"/>
        </w:rPr>
        <w:br/>
        <w:t>1.3.</w:t>
      </w:r>
      <w:proofErr w:type="gramEnd"/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The search for new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theoretical answers</w:t>
      </w:r>
    </w:p>
    <w:p w:rsidR="00A87F27" w:rsidRDefault="00A87F27" w:rsidP="00A87F27">
      <w:pPr>
        <w:shd w:val="clear" w:color="auto" w:fill="F5F5F5"/>
        <w:ind w:left="708"/>
        <w:rPr>
          <w:rFonts w:ascii="Arial" w:hAnsi="Arial" w:cs="Arial"/>
          <w:color w:val="777777"/>
          <w:sz w:val="20"/>
          <w:szCs w:val="20"/>
        </w:rPr>
      </w:pPr>
    </w:p>
    <w:p w:rsidR="00A87F27" w:rsidRPr="00A87F27" w:rsidRDefault="00A87F2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 w:rsidRPr="00A87F27">
        <w:rPr>
          <w:rFonts w:ascii="Arial" w:hAnsi="Arial" w:cs="Arial"/>
          <w:color w:val="222222"/>
        </w:rPr>
        <w:t>2. Methodological difficulties in the empirical analysis</w:t>
      </w:r>
    </w:p>
    <w:p w:rsidR="00A87F27" w:rsidRPr="00A87F27" w:rsidRDefault="00A87F2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 w:rsidRPr="00A87F27">
        <w:rPr>
          <w:rFonts w:ascii="Arial" w:hAnsi="Arial" w:cs="Arial"/>
          <w:color w:val="222222"/>
        </w:rPr>
        <w:tab/>
        <w:t xml:space="preserve">2.1. A reflection </w:t>
      </w:r>
      <w:r>
        <w:rPr>
          <w:rFonts w:ascii="Arial" w:hAnsi="Arial" w:cs="Arial"/>
          <w:color w:val="222222"/>
        </w:rPr>
        <w:t xml:space="preserve">using </w:t>
      </w:r>
      <w:r w:rsidRPr="00A87F27">
        <w:rPr>
          <w:rFonts w:ascii="Arial" w:hAnsi="Arial" w:cs="Arial"/>
          <w:color w:val="222222"/>
        </w:rPr>
        <w:t>the theories of international trade</w:t>
      </w:r>
    </w:p>
    <w:p w:rsidR="00A87F27" w:rsidRPr="00A87F27" w:rsidRDefault="00A87F2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 w:rsidRPr="00A87F27">
        <w:rPr>
          <w:rFonts w:ascii="Arial" w:hAnsi="Arial" w:cs="Arial"/>
          <w:color w:val="222222"/>
        </w:rPr>
        <w:t> </w:t>
      </w:r>
      <w:r w:rsidRPr="00A87F27">
        <w:rPr>
          <w:rFonts w:ascii="Arial" w:hAnsi="Arial" w:cs="Arial"/>
          <w:color w:val="222222"/>
        </w:rPr>
        <w:tab/>
        <w:t xml:space="preserve"> 2.1.1. On the "irrelevance" of the assumptions</w:t>
      </w:r>
    </w:p>
    <w:p w:rsidR="00A87F27" w:rsidRPr="00A87F27" w:rsidRDefault="001A061D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                  </w:t>
      </w:r>
      <w:r w:rsidR="00A87F27" w:rsidRPr="00A87F27">
        <w:rPr>
          <w:rFonts w:ascii="Arial" w:hAnsi="Arial" w:cs="Arial"/>
          <w:color w:val="222222"/>
        </w:rPr>
        <w:t xml:space="preserve"> 2.1.2. On the concept of comparative advantage</w:t>
      </w:r>
    </w:p>
    <w:p w:rsidR="00A87F27" w:rsidRPr="00A87F27" w:rsidRDefault="001A061D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     </w:t>
      </w:r>
      <w:r w:rsidR="00A87F27" w:rsidRPr="00A87F27">
        <w:rPr>
          <w:rFonts w:ascii="Arial" w:hAnsi="Arial" w:cs="Arial"/>
          <w:color w:val="222222"/>
        </w:rPr>
        <w:t>2.1.3. On the concept of intra-industry trade</w:t>
      </w:r>
    </w:p>
    <w:p w:rsidR="00A87F27" w:rsidRPr="00A87F27" w:rsidRDefault="00A87F2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 w:rsidRPr="00A87F27">
        <w:rPr>
          <w:rFonts w:ascii="Arial" w:hAnsi="Arial" w:cs="Arial"/>
          <w:color w:val="222222"/>
        </w:rPr>
        <w:tab/>
        <w:t xml:space="preserve">         2.2. A reflection </w:t>
      </w:r>
      <w:r>
        <w:rPr>
          <w:rFonts w:ascii="Arial" w:hAnsi="Arial" w:cs="Arial"/>
          <w:color w:val="222222"/>
        </w:rPr>
        <w:t>using</w:t>
      </w:r>
      <w:r w:rsidRPr="00A87F27">
        <w:rPr>
          <w:rFonts w:ascii="Arial" w:hAnsi="Arial" w:cs="Arial"/>
          <w:color w:val="222222"/>
        </w:rPr>
        <w:t xml:space="preserve"> the indirect effects of </w:t>
      </w:r>
      <w:r w:rsidR="001A061D">
        <w:rPr>
          <w:rFonts w:ascii="Arial" w:hAnsi="Arial" w:cs="Arial"/>
          <w:color w:val="222222"/>
        </w:rPr>
        <w:t xml:space="preserve">foreign </w:t>
      </w:r>
      <w:r w:rsidRPr="00A87F27">
        <w:rPr>
          <w:rFonts w:ascii="Arial" w:hAnsi="Arial" w:cs="Arial"/>
          <w:color w:val="222222"/>
        </w:rPr>
        <w:t>direct investment</w:t>
      </w:r>
    </w:p>
    <w:p w:rsidR="00A87F27" w:rsidRDefault="00A87F2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 w:rsidRPr="00A87F27">
        <w:rPr>
          <w:rFonts w:ascii="Arial" w:hAnsi="Arial" w:cs="Arial"/>
          <w:color w:val="222222"/>
        </w:rPr>
        <w:t>                             </w:t>
      </w:r>
    </w:p>
    <w:p w:rsidR="00A87F27" w:rsidRPr="00A87F27" w:rsidRDefault="00A87F2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 </w:t>
      </w:r>
      <w:r w:rsidRPr="00A87F27">
        <w:rPr>
          <w:rFonts w:ascii="Arial" w:hAnsi="Arial" w:cs="Arial"/>
          <w:color w:val="222222"/>
        </w:rPr>
        <w:t xml:space="preserve">Traditional methods of </w:t>
      </w:r>
      <w:proofErr w:type="spellStart"/>
      <w:r w:rsidRPr="00A87F27">
        <w:rPr>
          <w:rFonts w:ascii="Arial" w:hAnsi="Arial" w:cs="Arial"/>
          <w:color w:val="222222"/>
        </w:rPr>
        <w:t>analysi</w:t>
      </w:r>
      <w:r w:rsidR="001A061D">
        <w:rPr>
          <w:rFonts w:ascii="Arial" w:hAnsi="Arial" w:cs="Arial"/>
          <w:color w:val="222222"/>
        </w:rPr>
        <w:t>ng</w:t>
      </w:r>
      <w:proofErr w:type="spellEnd"/>
      <w:r w:rsidRPr="00A87F27">
        <w:rPr>
          <w:rFonts w:ascii="Arial" w:hAnsi="Arial" w:cs="Arial"/>
          <w:color w:val="222222"/>
        </w:rPr>
        <w:t xml:space="preserve"> international trade</w:t>
      </w:r>
    </w:p>
    <w:p w:rsidR="00A87F27" w:rsidRPr="00A87F27" w:rsidRDefault="00A87F2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3.1. Methodologies to </w:t>
      </w:r>
      <w:r w:rsidRPr="00A87F27">
        <w:rPr>
          <w:rFonts w:ascii="Arial" w:hAnsi="Arial" w:cs="Arial"/>
          <w:color w:val="222222"/>
        </w:rPr>
        <w:t>analy</w:t>
      </w:r>
      <w:r>
        <w:rPr>
          <w:rFonts w:ascii="Arial" w:hAnsi="Arial" w:cs="Arial"/>
          <w:color w:val="222222"/>
        </w:rPr>
        <w:t xml:space="preserve">ze external competitiveness </w:t>
      </w:r>
    </w:p>
    <w:p w:rsidR="00A87F27" w:rsidRPr="00A87F27" w:rsidRDefault="00A87F2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 w:rsidRPr="00A87F27">
        <w:rPr>
          <w:rFonts w:ascii="Arial" w:hAnsi="Arial" w:cs="Arial"/>
          <w:color w:val="222222"/>
        </w:rPr>
        <w:t xml:space="preserve">      </w:t>
      </w:r>
      <w:r>
        <w:rPr>
          <w:rFonts w:ascii="Arial" w:hAnsi="Arial" w:cs="Arial"/>
          <w:color w:val="222222"/>
        </w:rPr>
        <w:t xml:space="preserve">         </w:t>
      </w:r>
      <w:r w:rsidRPr="00A87F27">
        <w:rPr>
          <w:rFonts w:ascii="Arial" w:hAnsi="Arial" w:cs="Arial"/>
          <w:color w:val="222222"/>
        </w:rPr>
        <w:t>3.1.1. The shift</w:t>
      </w:r>
      <w:r w:rsidR="001A061D">
        <w:rPr>
          <w:rFonts w:ascii="Arial" w:hAnsi="Arial" w:cs="Arial"/>
          <w:color w:val="222222"/>
        </w:rPr>
        <w:t>-</w:t>
      </w:r>
      <w:r w:rsidRPr="00A87F27">
        <w:rPr>
          <w:rFonts w:ascii="Arial" w:hAnsi="Arial" w:cs="Arial"/>
          <w:color w:val="222222"/>
        </w:rPr>
        <w:t>share analysis</w:t>
      </w:r>
    </w:p>
    <w:p w:rsidR="00A87F27" w:rsidRPr="00A87F27" w:rsidRDefault="00A87F2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 w:rsidRPr="00A87F27">
        <w:rPr>
          <w:rFonts w:ascii="Arial" w:hAnsi="Arial" w:cs="Arial"/>
          <w:color w:val="222222"/>
        </w:rPr>
        <w:t xml:space="preserve">      </w:t>
      </w:r>
      <w:r>
        <w:rPr>
          <w:rFonts w:ascii="Arial" w:hAnsi="Arial" w:cs="Arial"/>
          <w:color w:val="222222"/>
        </w:rPr>
        <w:t xml:space="preserve">         3.1.2. Additional Indicators</w:t>
      </w:r>
    </w:p>
    <w:p w:rsidR="00A87F27" w:rsidRDefault="00A87F2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 w:rsidRPr="00A87F27">
        <w:rPr>
          <w:rFonts w:ascii="Arial" w:hAnsi="Arial" w:cs="Arial"/>
          <w:color w:val="222222"/>
        </w:rPr>
        <w:t xml:space="preserve">  </w:t>
      </w:r>
      <w:r>
        <w:rPr>
          <w:rFonts w:ascii="Arial" w:hAnsi="Arial" w:cs="Arial"/>
          <w:color w:val="222222"/>
        </w:rPr>
        <w:t xml:space="preserve">      3.2. G</w:t>
      </w:r>
      <w:r w:rsidRPr="00A87F27">
        <w:rPr>
          <w:rFonts w:ascii="Arial" w:hAnsi="Arial" w:cs="Arial"/>
          <w:color w:val="222222"/>
        </w:rPr>
        <w:t xml:space="preserve">ravity models and applications  </w:t>
      </w:r>
    </w:p>
    <w:p w:rsidR="00A87F27" w:rsidRPr="00A87F27" w:rsidRDefault="00A87F2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</w:t>
      </w:r>
      <w:r w:rsidRPr="00A87F27">
        <w:rPr>
          <w:rFonts w:ascii="Arial" w:hAnsi="Arial" w:cs="Arial"/>
          <w:color w:val="222222"/>
        </w:rPr>
        <w:t>3.3</w:t>
      </w:r>
      <w:proofErr w:type="gramStart"/>
      <w:r w:rsidRPr="00A87F27">
        <w:rPr>
          <w:rFonts w:ascii="Arial" w:hAnsi="Arial" w:cs="Arial"/>
          <w:color w:val="222222"/>
        </w:rPr>
        <w:t>..</w:t>
      </w:r>
      <w:r>
        <w:rPr>
          <w:rFonts w:ascii="Arial" w:hAnsi="Arial" w:cs="Arial"/>
          <w:color w:val="222222"/>
        </w:rPr>
        <w:t>Economic</w:t>
      </w:r>
      <w:proofErr w:type="gramEnd"/>
      <w:r>
        <w:rPr>
          <w:rFonts w:ascii="Arial" w:hAnsi="Arial" w:cs="Arial"/>
          <w:color w:val="222222"/>
        </w:rPr>
        <w:t xml:space="preserve"> geography</w:t>
      </w:r>
      <w:r w:rsidRPr="00A87F27">
        <w:rPr>
          <w:rFonts w:ascii="Arial" w:hAnsi="Arial" w:cs="Arial"/>
          <w:color w:val="222222"/>
        </w:rPr>
        <w:t xml:space="preserve"> and applications</w:t>
      </w:r>
    </w:p>
    <w:p w:rsidR="00A87F27" w:rsidRDefault="00A87F2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 w:rsidRPr="00A87F27">
        <w:rPr>
          <w:rFonts w:ascii="Arial" w:hAnsi="Arial" w:cs="Arial"/>
          <w:color w:val="222222"/>
        </w:rPr>
        <w:t xml:space="preserve">  </w:t>
      </w:r>
      <w:r>
        <w:rPr>
          <w:rFonts w:ascii="Arial" w:hAnsi="Arial" w:cs="Arial"/>
          <w:color w:val="222222"/>
        </w:rPr>
        <w:t xml:space="preserve">      </w:t>
      </w:r>
      <w:r w:rsidRPr="00A87F27">
        <w:rPr>
          <w:rFonts w:ascii="Arial" w:hAnsi="Arial" w:cs="Arial"/>
          <w:color w:val="222222"/>
        </w:rPr>
        <w:t xml:space="preserve">3.4. </w:t>
      </w:r>
      <w:r w:rsidR="00B63467">
        <w:rPr>
          <w:rFonts w:ascii="Arial" w:hAnsi="Arial" w:cs="Arial"/>
          <w:color w:val="222222"/>
        </w:rPr>
        <w:t>Measurement of e</w:t>
      </w:r>
      <w:r w:rsidRPr="00A87F27">
        <w:rPr>
          <w:rFonts w:ascii="Arial" w:hAnsi="Arial" w:cs="Arial"/>
          <w:color w:val="222222"/>
        </w:rPr>
        <w:t xml:space="preserve">conomic integration effects </w:t>
      </w:r>
    </w:p>
    <w:p w:rsidR="00A87F27" w:rsidRPr="00A87F27" w:rsidRDefault="00A87F2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</w:p>
    <w:p w:rsidR="00A87F27" w:rsidRPr="00A87F27" w:rsidRDefault="00A87F2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 w:rsidRPr="00A87F27">
        <w:rPr>
          <w:rFonts w:ascii="Arial" w:hAnsi="Arial" w:cs="Arial"/>
          <w:color w:val="222222"/>
        </w:rPr>
        <w:t xml:space="preserve">4. Recent issues that raise new analytical tools </w:t>
      </w:r>
      <w:r w:rsidR="001A061D">
        <w:rPr>
          <w:rFonts w:ascii="Arial" w:hAnsi="Arial" w:cs="Arial"/>
          <w:color w:val="222222"/>
        </w:rPr>
        <w:t>to analyz</w:t>
      </w:r>
      <w:r w:rsidR="00B63467">
        <w:rPr>
          <w:rFonts w:ascii="Arial" w:hAnsi="Arial" w:cs="Arial"/>
          <w:color w:val="222222"/>
        </w:rPr>
        <w:t>e</w:t>
      </w:r>
      <w:r w:rsidRPr="00A87F27">
        <w:rPr>
          <w:rFonts w:ascii="Arial" w:hAnsi="Arial" w:cs="Arial"/>
          <w:color w:val="222222"/>
        </w:rPr>
        <w:t xml:space="preserve"> reality</w:t>
      </w:r>
    </w:p>
    <w:p w:rsidR="00A87F27" w:rsidRPr="00A87F27" w:rsidRDefault="00B6346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</w:t>
      </w:r>
      <w:r w:rsidR="00A87F27" w:rsidRPr="00A87F27">
        <w:rPr>
          <w:rFonts w:ascii="Arial" w:hAnsi="Arial" w:cs="Arial"/>
          <w:color w:val="222222"/>
        </w:rPr>
        <w:t>4.1. The fragmentation of the production process</w:t>
      </w:r>
    </w:p>
    <w:p w:rsidR="00A87F27" w:rsidRDefault="00B6346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</w:t>
      </w:r>
      <w:r w:rsidR="00A87F27" w:rsidRPr="00A87F27">
        <w:rPr>
          <w:rFonts w:ascii="Arial" w:hAnsi="Arial" w:cs="Arial"/>
          <w:color w:val="222222"/>
        </w:rPr>
        <w:t>4.2. The economic centrality.</w:t>
      </w:r>
    </w:p>
    <w:p w:rsidR="00A87F27" w:rsidRDefault="00A87F2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222222"/>
        </w:rPr>
      </w:pPr>
    </w:p>
    <w:p w:rsidR="00A87F27" w:rsidRDefault="002365C1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b/>
          <w:color w:val="222222"/>
        </w:rPr>
      </w:pPr>
      <w:r w:rsidRPr="00A87F27">
        <w:rPr>
          <w:rFonts w:ascii="Arial" w:hAnsi="Arial" w:cs="Arial"/>
          <w:color w:val="222222"/>
        </w:rPr>
        <w:br/>
      </w:r>
      <w:r w:rsidRPr="004166E4">
        <w:rPr>
          <w:rFonts w:ascii="Arial" w:hAnsi="Arial" w:cs="Arial"/>
          <w:b/>
          <w:color w:val="222222"/>
        </w:rPr>
        <w:t>Bibliography</w:t>
      </w:r>
    </w:p>
    <w:p w:rsidR="00B63467" w:rsidRDefault="00B63467" w:rsidP="00A87F2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  <w:color w:val="777777"/>
          <w:sz w:val="20"/>
          <w:szCs w:val="20"/>
        </w:rPr>
      </w:pPr>
    </w:p>
    <w:p w:rsidR="00B63467" w:rsidRPr="00A46F91" w:rsidRDefault="00B63467" w:rsidP="00B63467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rFonts w:ascii="Arial" w:hAnsi="Arial"/>
        </w:rPr>
        <w:t>Sections</w:t>
      </w:r>
      <w:r w:rsidRPr="00A46F91">
        <w:rPr>
          <w:rFonts w:ascii="Arial" w:hAnsi="Arial"/>
        </w:rPr>
        <w:t xml:space="preserve"> 1.1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e</w:t>
      </w:r>
      <w:proofErr w:type="gramEnd"/>
      <w:r>
        <w:rPr>
          <w:rFonts w:ascii="Arial" w:hAnsi="Arial"/>
        </w:rPr>
        <w:t xml:space="preserve"> 1.2</w:t>
      </w:r>
    </w:p>
    <w:p w:rsidR="00B63467" w:rsidRPr="00A40747" w:rsidRDefault="00B63467" w:rsidP="00B63467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</w:p>
    <w:p w:rsidR="00B63467" w:rsidRDefault="00B63467" w:rsidP="00B63467">
      <w:pPr>
        <w:pStyle w:val="PargrafodaLista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A40747">
        <w:rPr>
          <w:rFonts w:ascii="Arial" w:eastAsia="Calibri" w:hAnsi="Arial" w:cs="Arial"/>
        </w:rPr>
        <w:t>Chang, Ha-</w:t>
      </w:r>
      <w:proofErr w:type="spellStart"/>
      <w:r w:rsidRPr="00A40747">
        <w:rPr>
          <w:rFonts w:ascii="Arial" w:eastAsia="Calibri" w:hAnsi="Arial" w:cs="Arial"/>
        </w:rPr>
        <w:t>Joon</w:t>
      </w:r>
      <w:proofErr w:type="spellEnd"/>
      <w:r w:rsidRPr="00A40747">
        <w:rPr>
          <w:rFonts w:ascii="Arial" w:eastAsia="Calibri" w:hAnsi="Arial" w:cs="Arial"/>
        </w:rPr>
        <w:t xml:space="preserve"> (2009),</w:t>
      </w:r>
      <w:r>
        <w:rPr>
          <w:rFonts w:ascii="Arial" w:eastAsia="Calibri" w:hAnsi="Arial" w:cs="Arial"/>
        </w:rPr>
        <w:t>”</w:t>
      </w:r>
      <w:r w:rsidRPr="00082E62">
        <w:rPr>
          <w:rFonts w:ascii="Arial" w:eastAsia="Calibri" w:hAnsi="Arial" w:cs="Arial"/>
        </w:rPr>
        <w:t>Industrial Policy: Can We Go Beyond an Unproductive Confrontation</w:t>
      </w:r>
      <w:r w:rsidRPr="00A40747">
        <w:rPr>
          <w:rFonts w:ascii="Arial" w:eastAsia="Calibri" w:hAnsi="Arial" w:cs="Arial"/>
          <w:i/>
        </w:rPr>
        <w:t>?</w:t>
      </w:r>
      <w:r>
        <w:rPr>
          <w:rFonts w:ascii="Arial" w:eastAsia="Calibri" w:hAnsi="Arial" w:cs="Arial"/>
          <w:i/>
        </w:rPr>
        <w:t>”</w:t>
      </w:r>
      <w:r w:rsidRPr="00A40747">
        <w:rPr>
          <w:rFonts w:ascii="Arial" w:eastAsia="Calibri" w:hAnsi="Arial" w:cs="Arial"/>
        </w:rPr>
        <w:t xml:space="preserve">, A plenary paper for ABCDE (Annual World Bank Conference on Development Economics), Seoul-Korea </w:t>
      </w:r>
    </w:p>
    <w:p w:rsidR="00B63467" w:rsidRPr="00612150" w:rsidRDefault="00B63467" w:rsidP="00B63467">
      <w:pPr>
        <w:pStyle w:val="PargrafodaLista"/>
        <w:widowControl w:val="0"/>
        <w:numPr>
          <w:ilvl w:val="0"/>
          <w:numId w:val="5"/>
        </w:numPr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</w:rPr>
      </w:pPr>
      <w:r w:rsidRPr="00612150">
        <w:rPr>
          <w:rFonts w:ascii="Arial" w:hAnsi="Arial"/>
        </w:rPr>
        <w:t>Ha-</w:t>
      </w:r>
      <w:proofErr w:type="spellStart"/>
      <w:r w:rsidRPr="00612150">
        <w:rPr>
          <w:rFonts w:ascii="Arial" w:hAnsi="Arial"/>
        </w:rPr>
        <w:t>Joon</w:t>
      </w:r>
      <w:proofErr w:type="spellEnd"/>
      <w:r w:rsidRPr="00612150">
        <w:rPr>
          <w:rFonts w:ascii="Arial" w:hAnsi="Arial"/>
        </w:rPr>
        <w:t xml:space="preserve"> Chang (2007), </w:t>
      </w:r>
      <w:r w:rsidRPr="00612150">
        <w:rPr>
          <w:rFonts w:ascii="Arial" w:hAnsi="Arial"/>
          <w:i/>
        </w:rPr>
        <w:t xml:space="preserve">Bad Samaritans, </w:t>
      </w:r>
      <w:r w:rsidRPr="00612150">
        <w:rPr>
          <w:rFonts w:ascii="Arial" w:hAnsi="Arial" w:cs="Arial"/>
          <w:i/>
          <w:color w:val="000000"/>
          <w:shd w:val="clear" w:color="auto" w:fill="FFFFFF"/>
        </w:rPr>
        <w:t xml:space="preserve">The Myth of Free Trade and the Secret History of </w:t>
      </w:r>
      <w:proofErr w:type="gramStart"/>
      <w:r w:rsidRPr="00612150">
        <w:rPr>
          <w:rFonts w:ascii="Arial" w:hAnsi="Arial" w:cs="Arial"/>
          <w:i/>
          <w:color w:val="000000"/>
          <w:shd w:val="clear" w:color="auto" w:fill="FFFFFF"/>
        </w:rPr>
        <w:t>Capitalism</w:t>
      </w:r>
      <w:r w:rsidRPr="00612150">
        <w:rPr>
          <w:rFonts w:ascii="Arial" w:hAnsi="Arial" w:cs="Arial"/>
        </w:rPr>
        <w:t xml:space="preserve"> ,</w:t>
      </w:r>
      <w:proofErr w:type="gramEnd"/>
      <w:r w:rsidRPr="00612150">
        <w:rPr>
          <w:rFonts w:ascii="Arial" w:hAnsi="Arial" w:cs="Arial"/>
        </w:rPr>
        <w:t xml:space="preserve"> Bloomsbury Publishing, cap. 1-3</w:t>
      </w:r>
    </w:p>
    <w:p w:rsidR="00B63467" w:rsidRDefault="00B63467" w:rsidP="00B63467">
      <w:pPr>
        <w:pStyle w:val="PargrafodaLista"/>
        <w:numPr>
          <w:ilvl w:val="0"/>
          <w:numId w:val="5"/>
        </w:numPr>
        <w:jc w:val="both"/>
        <w:rPr>
          <w:rFonts w:ascii="Arial" w:eastAsia="Calibri" w:hAnsi="Arial" w:cs="Arial"/>
        </w:rPr>
      </w:pPr>
      <w:proofErr w:type="spellStart"/>
      <w:r w:rsidRPr="00A40747">
        <w:rPr>
          <w:rFonts w:ascii="Arial" w:eastAsia="Calibri" w:hAnsi="Arial" w:cs="Arial"/>
        </w:rPr>
        <w:t>Naudé</w:t>
      </w:r>
      <w:proofErr w:type="spellEnd"/>
      <w:r w:rsidRPr="00A40747">
        <w:rPr>
          <w:rFonts w:ascii="Arial" w:eastAsia="Calibri" w:hAnsi="Arial" w:cs="Arial"/>
        </w:rPr>
        <w:t xml:space="preserve">, </w:t>
      </w:r>
      <w:proofErr w:type="spellStart"/>
      <w:r w:rsidRPr="00A40747">
        <w:rPr>
          <w:rFonts w:ascii="Arial" w:eastAsia="Calibri" w:hAnsi="Arial" w:cs="Arial"/>
        </w:rPr>
        <w:t>Wim</w:t>
      </w:r>
      <w:proofErr w:type="spellEnd"/>
      <w:r>
        <w:rPr>
          <w:rFonts w:ascii="Arial" w:eastAsia="Calibri" w:hAnsi="Arial" w:cs="Arial"/>
        </w:rPr>
        <w:t xml:space="preserve"> (2010)</w:t>
      </w:r>
      <w:r w:rsidRPr="00A40747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“</w:t>
      </w:r>
      <w:r w:rsidRPr="00A40747">
        <w:rPr>
          <w:rFonts w:ascii="Arial" w:eastAsia="Calibri" w:hAnsi="Arial" w:cs="Arial"/>
        </w:rPr>
        <w:t>Industrial Policy: Old and New Issues</w:t>
      </w:r>
      <w:r>
        <w:rPr>
          <w:rFonts w:ascii="Arial" w:eastAsia="Calibri" w:hAnsi="Arial" w:cs="Arial"/>
        </w:rPr>
        <w:t>”</w:t>
      </w:r>
      <w:r w:rsidRPr="00A40747">
        <w:rPr>
          <w:rFonts w:ascii="Arial" w:eastAsia="Calibri" w:hAnsi="Arial" w:cs="Arial"/>
        </w:rPr>
        <w:t>,</w:t>
      </w:r>
      <w:r w:rsidRPr="00A40747">
        <w:rPr>
          <w:rFonts w:ascii="Arial" w:eastAsia="Calibri" w:hAnsi="Arial" w:cs="Arial"/>
          <w:i/>
        </w:rPr>
        <w:t xml:space="preserve"> WIDER Working Paper 106</w:t>
      </w:r>
      <w:r>
        <w:rPr>
          <w:rFonts w:ascii="Arial" w:eastAsia="Calibri" w:hAnsi="Arial" w:cs="Arial"/>
        </w:rPr>
        <w:t xml:space="preserve"> </w:t>
      </w:r>
    </w:p>
    <w:p w:rsidR="00B63467" w:rsidRDefault="00B63467" w:rsidP="00B63467">
      <w:pPr>
        <w:pStyle w:val="PargrafodaLista"/>
        <w:numPr>
          <w:ilvl w:val="0"/>
          <w:numId w:val="5"/>
        </w:numPr>
        <w:jc w:val="both"/>
        <w:rPr>
          <w:rFonts w:ascii="Arial" w:eastAsia="Calibri" w:hAnsi="Arial" w:cs="Arial"/>
        </w:rPr>
      </w:pPr>
      <w:proofErr w:type="spellStart"/>
      <w:r w:rsidRPr="00A40747">
        <w:rPr>
          <w:rFonts w:ascii="Arial" w:eastAsia="Calibri" w:hAnsi="Arial" w:cs="Arial"/>
        </w:rPr>
        <w:t>Rodrik</w:t>
      </w:r>
      <w:proofErr w:type="spellEnd"/>
      <w:r w:rsidRPr="00A40747">
        <w:rPr>
          <w:rFonts w:ascii="Arial" w:eastAsia="Calibri" w:hAnsi="Arial" w:cs="Arial"/>
        </w:rPr>
        <w:t xml:space="preserve">, </w:t>
      </w:r>
      <w:proofErr w:type="spellStart"/>
      <w:r w:rsidRPr="00A40747">
        <w:rPr>
          <w:rFonts w:ascii="Arial" w:eastAsia="Calibri" w:hAnsi="Arial" w:cs="Arial"/>
        </w:rPr>
        <w:t>Danik</w:t>
      </w:r>
      <w:proofErr w:type="spellEnd"/>
      <w:r w:rsidRPr="00A40747">
        <w:rPr>
          <w:rFonts w:ascii="Arial" w:eastAsia="Calibri" w:hAnsi="Arial" w:cs="Arial"/>
        </w:rPr>
        <w:t xml:space="preserve"> (2004), </w:t>
      </w:r>
      <w:r w:rsidRPr="00A40747">
        <w:rPr>
          <w:rFonts w:ascii="Arial" w:eastAsia="Calibri" w:hAnsi="Arial" w:cs="Arial"/>
          <w:i/>
        </w:rPr>
        <w:t>Industrial Policy for the Twenty-First Century</w:t>
      </w:r>
      <w:r w:rsidRPr="00A40747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m</w:t>
      </w:r>
      <w:r w:rsidRPr="00A40747">
        <w:rPr>
          <w:rFonts w:ascii="Arial" w:eastAsia="Calibri" w:hAnsi="Arial" w:cs="Arial"/>
        </w:rPr>
        <w:t xml:space="preserve">imeo </w:t>
      </w:r>
    </w:p>
    <w:p w:rsidR="00B63467" w:rsidRDefault="00B63467" w:rsidP="00B63467">
      <w:pPr>
        <w:pStyle w:val="PargrafodaLista"/>
        <w:spacing w:line="360" w:lineRule="auto"/>
        <w:ind w:left="1068"/>
        <w:jc w:val="both"/>
        <w:rPr>
          <w:rFonts w:ascii="Arial" w:eastAsia="Calibri" w:hAnsi="Arial" w:cs="Arial"/>
        </w:rPr>
      </w:pPr>
    </w:p>
    <w:p w:rsidR="00B63467" w:rsidRDefault="00B63467" w:rsidP="00B63467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rFonts w:ascii="Arial" w:hAnsi="Arial"/>
        </w:rPr>
        <w:t>Section 1.3.</w:t>
      </w:r>
      <w:proofErr w:type="gramEnd"/>
      <w:r>
        <w:rPr>
          <w:rFonts w:ascii="Arial" w:hAnsi="Arial"/>
        </w:rPr>
        <w:t xml:space="preserve"> </w:t>
      </w:r>
    </w:p>
    <w:p w:rsidR="00B63467" w:rsidRPr="003C04F3" w:rsidRDefault="00B63467" w:rsidP="00B63467">
      <w:pPr>
        <w:rPr>
          <w:rFonts w:ascii="Arial" w:hAnsi="Arial" w:cs="Arial"/>
        </w:rPr>
      </w:pPr>
    </w:p>
    <w:p w:rsidR="00B63467" w:rsidRPr="00612150" w:rsidRDefault="00B63467" w:rsidP="00B63467">
      <w:pPr>
        <w:pStyle w:val="PargrafodaLista"/>
        <w:numPr>
          <w:ilvl w:val="0"/>
          <w:numId w:val="4"/>
        </w:numPr>
        <w:jc w:val="both"/>
        <w:rPr>
          <w:rFonts w:ascii="Arial" w:eastAsia="Calibri" w:hAnsi="Arial" w:cs="Arial"/>
        </w:rPr>
      </w:pPr>
      <w:r w:rsidRPr="00612150">
        <w:rPr>
          <w:rFonts w:ascii="Arial" w:eastAsia="Calibri" w:hAnsi="Arial" w:cs="Arial"/>
        </w:rPr>
        <w:lastRenderedPageBreak/>
        <w:t xml:space="preserve">Jackson, Tim (2009), </w:t>
      </w:r>
      <w:r w:rsidRPr="00612150">
        <w:rPr>
          <w:rFonts w:ascii="Arial" w:eastAsia="Calibri" w:hAnsi="Arial" w:cs="Arial"/>
          <w:i/>
        </w:rPr>
        <w:t xml:space="preserve">Prosperity without Growth: the transition to a sustainable economy </w:t>
      </w:r>
      <w:r w:rsidRPr="00612150">
        <w:rPr>
          <w:rFonts w:ascii="Arial" w:eastAsia="Calibri" w:hAnsi="Arial" w:cs="Arial"/>
        </w:rPr>
        <w:t>,Sustainable Development Commission UK</w:t>
      </w:r>
    </w:p>
    <w:p w:rsidR="00B63467" w:rsidRPr="00612150" w:rsidRDefault="00B63467" w:rsidP="00B63467">
      <w:pPr>
        <w:pStyle w:val="PargrafodaLista"/>
        <w:numPr>
          <w:ilvl w:val="0"/>
          <w:numId w:val="4"/>
        </w:numPr>
        <w:jc w:val="both"/>
        <w:rPr>
          <w:rFonts w:ascii="Arial" w:eastAsia="Calibri" w:hAnsi="Arial" w:cs="Arial"/>
          <w:lang w:val="es-ES_tradnl"/>
        </w:rPr>
      </w:pPr>
      <w:proofErr w:type="spellStart"/>
      <w:r w:rsidRPr="00612150">
        <w:rPr>
          <w:rFonts w:ascii="Arial" w:eastAsia="Calibri" w:hAnsi="Arial" w:cs="Arial"/>
          <w:lang w:val="es-ES_tradnl"/>
        </w:rPr>
        <w:t>Mazzucato</w:t>
      </w:r>
      <w:proofErr w:type="spellEnd"/>
      <w:r w:rsidRPr="00612150">
        <w:rPr>
          <w:rFonts w:ascii="Arial" w:eastAsia="Calibri" w:hAnsi="Arial" w:cs="Arial"/>
          <w:lang w:val="es-ES_tradnl"/>
        </w:rPr>
        <w:t xml:space="preserve">, Mariana (2011), </w:t>
      </w:r>
      <w:proofErr w:type="spellStart"/>
      <w:r w:rsidRPr="00612150">
        <w:rPr>
          <w:rFonts w:ascii="Arial" w:eastAsia="Calibri" w:hAnsi="Arial" w:cs="Arial"/>
          <w:i/>
          <w:lang w:val="es-ES_tradnl"/>
        </w:rPr>
        <w:t>The</w:t>
      </w:r>
      <w:proofErr w:type="spellEnd"/>
      <w:r w:rsidRPr="00612150">
        <w:rPr>
          <w:rFonts w:ascii="Arial" w:eastAsia="Calibri" w:hAnsi="Arial" w:cs="Arial"/>
          <w:i/>
          <w:lang w:val="es-ES_tradnl"/>
        </w:rPr>
        <w:t xml:space="preserve"> </w:t>
      </w:r>
      <w:proofErr w:type="spellStart"/>
      <w:r w:rsidRPr="00612150">
        <w:rPr>
          <w:rFonts w:ascii="Arial" w:eastAsia="Calibri" w:hAnsi="Arial" w:cs="Arial"/>
          <w:i/>
          <w:lang w:val="es-ES_tradnl"/>
        </w:rPr>
        <w:t>Entrepreneurial</w:t>
      </w:r>
      <w:proofErr w:type="spellEnd"/>
      <w:r w:rsidRPr="00612150">
        <w:rPr>
          <w:rFonts w:ascii="Arial" w:eastAsia="Calibri" w:hAnsi="Arial" w:cs="Arial"/>
          <w:i/>
          <w:lang w:val="es-ES_tradnl"/>
        </w:rPr>
        <w:t xml:space="preserve"> </w:t>
      </w:r>
      <w:proofErr w:type="spellStart"/>
      <w:r w:rsidRPr="00612150">
        <w:rPr>
          <w:rFonts w:ascii="Arial" w:eastAsia="Calibri" w:hAnsi="Arial" w:cs="Arial"/>
          <w:i/>
          <w:lang w:val="es-ES_tradnl"/>
        </w:rPr>
        <w:t>State</w:t>
      </w:r>
      <w:proofErr w:type="spellEnd"/>
      <w:r w:rsidRPr="00612150">
        <w:rPr>
          <w:rFonts w:ascii="Arial" w:eastAsia="Calibri" w:hAnsi="Arial" w:cs="Arial"/>
          <w:lang w:val="es-ES_tradnl"/>
        </w:rPr>
        <w:t xml:space="preserve"> (Demos)</w:t>
      </w:r>
    </w:p>
    <w:p w:rsidR="00B63467" w:rsidRPr="00A40747" w:rsidRDefault="00B63467" w:rsidP="00B63467">
      <w:pPr>
        <w:pStyle w:val="PargrafodaLista"/>
        <w:numPr>
          <w:ilvl w:val="0"/>
          <w:numId w:val="4"/>
        </w:numPr>
        <w:jc w:val="both"/>
        <w:rPr>
          <w:rFonts w:ascii="Arial" w:eastAsia="Calibri" w:hAnsi="Arial" w:cs="Arial"/>
          <w:lang w:val="es-ES_tradnl"/>
        </w:rPr>
      </w:pPr>
      <w:r w:rsidRPr="00A40747">
        <w:rPr>
          <w:rFonts w:ascii="Arial" w:eastAsia="Calibri" w:hAnsi="Arial" w:cs="Arial"/>
          <w:lang w:val="es-ES_tradnl"/>
        </w:rPr>
        <w:t xml:space="preserve">Secretaría Nacional de Planificación y Desarrollo de de </w:t>
      </w:r>
      <w:proofErr w:type="spellStart"/>
      <w:r w:rsidRPr="00A40747">
        <w:rPr>
          <w:rFonts w:ascii="Arial" w:eastAsia="Calibri" w:hAnsi="Arial" w:cs="Arial"/>
          <w:lang w:val="es-ES_tradnl"/>
        </w:rPr>
        <w:t>Equador</w:t>
      </w:r>
      <w:proofErr w:type="spellEnd"/>
      <w:r w:rsidRPr="00A40747">
        <w:rPr>
          <w:rFonts w:ascii="Arial" w:eastAsia="Calibri" w:hAnsi="Arial" w:cs="Arial"/>
          <w:lang w:val="es-ES_tradnl"/>
        </w:rPr>
        <w:t xml:space="preserve"> (2013), </w:t>
      </w:r>
      <w:r>
        <w:rPr>
          <w:rFonts w:ascii="Arial" w:eastAsia="Calibri" w:hAnsi="Arial" w:cs="Arial"/>
          <w:lang w:val="es-ES_tradnl"/>
        </w:rPr>
        <w:t>“</w:t>
      </w:r>
      <w:proofErr w:type="spellStart"/>
      <w:r w:rsidRPr="00082E62">
        <w:rPr>
          <w:rFonts w:ascii="Arial" w:eastAsia="Calibri" w:hAnsi="Arial" w:cs="Arial"/>
          <w:lang w:val="es-ES_tradnl"/>
        </w:rPr>
        <w:t>Buén</w:t>
      </w:r>
      <w:proofErr w:type="spellEnd"/>
      <w:r w:rsidRPr="00082E62">
        <w:rPr>
          <w:rFonts w:ascii="Arial" w:eastAsia="Calibri" w:hAnsi="Arial" w:cs="Arial"/>
          <w:lang w:val="es-ES_tradnl"/>
        </w:rPr>
        <w:t xml:space="preserve"> Vivir, Todo el mundo mejor</w:t>
      </w:r>
      <w:r>
        <w:rPr>
          <w:rFonts w:ascii="Arial" w:eastAsia="Calibri" w:hAnsi="Arial" w:cs="Arial"/>
          <w:lang w:val="es-ES_tradnl"/>
        </w:rPr>
        <w:t>”</w:t>
      </w:r>
      <w:r w:rsidRPr="00A40747">
        <w:rPr>
          <w:rFonts w:ascii="Arial" w:eastAsia="Calibri" w:hAnsi="Arial" w:cs="Arial"/>
          <w:i/>
          <w:lang w:val="es-ES_tradnl"/>
        </w:rPr>
        <w:t>, Plan Nacional 2013-2017</w:t>
      </w:r>
    </w:p>
    <w:p w:rsidR="00B63467" w:rsidRPr="007736CA" w:rsidRDefault="00B63467" w:rsidP="00B63467">
      <w:pPr>
        <w:jc w:val="both"/>
        <w:rPr>
          <w:rFonts w:ascii="Arial" w:eastAsia="Calibri" w:hAnsi="Arial" w:cs="Arial"/>
          <w:lang w:val="es-ES_tradnl"/>
        </w:rPr>
      </w:pPr>
    </w:p>
    <w:p w:rsidR="00B63467" w:rsidRPr="007736CA" w:rsidRDefault="00B63467" w:rsidP="00B63467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  <w:lang w:val="es-ES_tradnl"/>
        </w:rPr>
      </w:pPr>
    </w:p>
    <w:p w:rsidR="00B63467" w:rsidRDefault="00B63467" w:rsidP="00B63467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  <w:lang w:val="pt-PT"/>
        </w:rPr>
      </w:pPr>
      <w:proofErr w:type="spellStart"/>
      <w:proofErr w:type="gramStart"/>
      <w:r>
        <w:rPr>
          <w:rFonts w:ascii="Arial" w:hAnsi="Arial"/>
          <w:lang w:val="pt-PT"/>
        </w:rPr>
        <w:t>Section</w:t>
      </w:r>
      <w:proofErr w:type="spellEnd"/>
      <w:r>
        <w:rPr>
          <w:rFonts w:ascii="Arial" w:hAnsi="Arial"/>
          <w:lang w:val="pt-PT"/>
        </w:rPr>
        <w:t xml:space="preserve">  2.</w:t>
      </w:r>
      <w:proofErr w:type="gramEnd"/>
      <w:r>
        <w:rPr>
          <w:rFonts w:ascii="Arial" w:hAnsi="Arial"/>
          <w:lang w:val="pt-PT"/>
        </w:rPr>
        <w:t>1.</w:t>
      </w:r>
    </w:p>
    <w:p w:rsidR="00B63467" w:rsidRDefault="00B63467" w:rsidP="00B63467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  <w:lang w:val="pt-PT"/>
        </w:rPr>
      </w:pPr>
    </w:p>
    <w:p w:rsidR="00B63467" w:rsidRPr="007A58BE" w:rsidRDefault="00B63467" w:rsidP="00B63467">
      <w:pPr>
        <w:pStyle w:val="PargrafodaLista"/>
        <w:widowControl w:val="0"/>
        <w:numPr>
          <w:ilvl w:val="0"/>
          <w:numId w:val="10"/>
        </w:numPr>
        <w:tabs>
          <w:tab w:val="left" w:pos="90"/>
          <w:tab w:val="left" w:pos="228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7A58BE">
        <w:rPr>
          <w:rFonts w:ascii="Arial" w:hAnsi="Arial" w:cs="Arial"/>
        </w:rPr>
        <w:t xml:space="preserve">Crespo, N. e Fontoura, M.P. (2004), “Intra-industry trade by types: what can we learn from Portuguese data?”, </w:t>
      </w:r>
      <w:r w:rsidRPr="007A58BE">
        <w:rPr>
          <w:rFonts w:ascii="Arial" w:hAnsi="Arial" w:cs="Arial"/>
          <w:i/>
        </w:rPr>
        <w:t>Review of World Economics</w:t>
      </w:r>
      <w:r w:rsidRPr="007A58BE">
        <w:rPr>
          <w:rFonts w:ascii="Arial" w:hAnsi="Arial" w:cs="Arial"/>
        </w:rPr>
        <w:t xml:space="preserve">, </w:t>
      </w:r>
      <w:proofErr w:type="spellStart"/>
      <w:r w:rsidRPr="007A58BE">
        <w:rPr>
          <w:rFonts w:ascii="Arial" w:hAnsi="Arial" w:cs="Arial"/>
        </w:rPr>
        <w:t>vol</w:t>
      </w:r>
      <w:proofErr w:type="spellEnd"/>
      <w:r w:rsidRPr="007A58BE">
        <w:rPr>
          <w:rFonts w:ascii="Arial" w:hAnsi="Arial" w:cs="Arial"/>
        </w:rPr>
        <w:t xml:space="preserve"> 140, nº1, pp. 52-79</w:t>
      </w:r>
    </w:p>
    <w:p w:rsidR="00B63467" w:rsidRPr="00612150" w:rsidRDefault="00B63467" w:rsidP="00B63467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lang w:val="pt-PT"/>
        </w:rPr>
      </w:pPr>
      <w:r w:rsidRPr="00612150">
        <w:rPr>
          <w:rFonts w:ascii="Arial" w:hAnsi="Arial" w:cs="Arial"/>
          <w:lang w:val="pt-PT"/>
        </w:rPr>
        <w:t>Fontoura, M.</w:t>
      </w:r>
      <w:proofErr w:type="gramStart"/>
      <w:r w:rsidRPr="00612150">
        <w:rPr>
          <w:rFonts w:ascii="Arial" w:hAnsi="Arial" w:cs="Arial"/>
          <w:lang w:val="pt-PT"/>
        </w:rPr>
        <w:t>P.(1997</w:t>
      </w:r>
      <w:proofErr w:type="gramEnd"/>
      <w:r w:rsidRPr="00612150">
        <w:rPr>
          <w:rFonts w:ascii="Arial" w:hAnsi="Arial" w:cs="Arial"/>
          <w:lang w:val="pt-PT"/>
        </w:rPr>
        <w:t>), "</w:t>
      </w:r>
      <w:proofErr w:type="spellStart"/>
      <w:r w:rsidRPr="00612150">
        <w:rPr>
          <w:rFonts w:ascii="Arial" w:hAnsi="Arial" w:cs="Arial"/>
          <w:lang w:val="pt-PT"/>
        </w:rPr>
        <w:t>Factores</w:t>
      </w:r>
      <w:proofErr w:type="spellEnd"/>
      <w:r w:rsidRPr="00612150">
        <w:rPr>
          <w:rFonts w:ascii="Arial" w:hAnsi="Arial" w:cs="Arial"/>
          <w:lang w:val="pt-PT"/>
        </w:rPr>
        <w:t xml:space="preserve"> determinantes do comércio internacional: a abordagem empírica", </w:t>
      </w:r>
      <w:r w:rsidRPr="00612150">
        <w:rPr>
          <w:rFonts w:ascii="Arial" w:hAnsi="Arial" w:cs="Arial"/>
          <w:i/>
          <w:iCs/>
          <w:lang w:val="pt-PT"/>
        </w:rPr>
        <w:t xml:space="preserve">Boletim de Ciências </w:t>
      </w:r>
      <w:proofErr w:type="gramStart"/>
      <w:r w:rsidRPr="00612150">
        <w:rPr>
          <w:rFonts w:ascii="Arial" w:hAnsi="Arial" w:cs="Arial"/>
          <w:i/>
          <w:iCs/>
          <w:lang w:val="pt-PT"/>
        </w:rPr>
        <w:t>Económicas</w:t>
      </w:r>
      <w:r w:rsidRPr="00612150">
        <w:rPr>
          <w:rFonts w:ascii="Arial" w:hAnsi="Arial" w:cs="Arial"/>
          <w:lang w:val="pt-PT"/>
        </w:rPr>
        <w:t>,  pp.</w:t>
      </w:r>
      <w:proofErr w:type="gramEnd"/>
      <w:r w:rsidRPr="00612150">
        <w:rPr>
          <w:rFonts w:ascii="Arial" w:hAnsi="Arial" w:cs="Arial"/>
          <w:lang w:val="pt-PT"/>
        </w:rPr>
        <w:t xml:space="preserve"> 1-61</w:t>
      </w:r>
    </w:p>
    <w:p w:rsidR="00B63467" w:rsidRPr="00612150" w:rsidRDefault="00B63467" w:rsidP="00B63467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lang w:val="pt-PT"/>
        </w:rPr>
      </w:pPr>
      <w:r w:rsidRPr="00612150">
        <w:rPr>
          <w:rFonts w:ascii="Arial" w:hAnsi="Arial" w:cs="Arial"/>
          <w:lang w:val="pt-PT"/>
        </w:rPr>
        <w:t xml:space="preserve">Fontoura, M.P. e Crespo, N. (2002), “Comércio </w:t>
      </w:r>
      <w:proofErr w:type="spellStart"/>
      <w:r w:rsidRPr="00612150">
        <w:rPr>
          <w:rFonts w:ascii="Arial" w:hAnsi="Arial" w:cs="Arial"/>
          <w:lang w:val="pt-PT"/>
        </w:rPr>
        <w:t>intra-ramo</w:t>
      </w:r>
      <w:proofErr w:type="spellEnd"/>
      <w:r w:rsidRPr="00612150">
        <w:rPr>
          <w:rFonts w:ascii="Arial" w:hAnsi="Arial" w:cs="Arial"/>
          <w:lang w:val="pt-PT"/>
        </w:rPr>
        <w:t xml:space="preserve"> por tipos na década de 90: é importante a escolha do indicador?” </w:t>
      </w:r>
      <w:r w:rsidRPr="00612150">
        <w:rPr>
          <w:rFonts w:ascii="Arial" w:hAnsi="Arial" w:cs="Arial"/>
          <w:i/>
          <w:lang w:val="pt-PT"/>
        </w:rPr>
        <w:t>Boletim de Ciências Económicas</w:t>
      </w:r>
      <w:r w:rsidRPr="00612150">
        <w:rPr>
          <w:rFonts w:ascii="Arial" w:hAnsi="Arial" w:cs="Arial"/>
          <w:lang w:val="pt-PT"/>
        </w:rPr>
        <w:t xml:space="preserve">, </w:t>
      </w:r>
      <w:proofErr w:type="spellStart"/>
      <w:r w:rsidRPr="00612150">
        <w:rPr>
          <w:rFonts w:ascii="Arial" w:hAnsi="Arial" w:cs="Arial"/>
          <w:lang w:val="pt-PT"/>
        </w:rPr>
        <w:t>vol</w:t>
      </w:r>
      <w:proofErr w:type="spellEnd"/>
      <w:r w:rsidRPr="00612150">
        <w:rPr>
          <w:rFonts w:ascii="Arial" w:hAnsi="Arial" w:cs="Arial"/>
          <w:lang w:val="pt-PT"/>
        </w:rPr>
        <w:t xml:space="preserve"> XLV-A, pp.997-1208</w:t>
      </w:r>
    </w:p>
    <w:p w:rsidR="00B63467" w:rsidRDefault="00B63467" w:rsidP="00B63467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lang w:val="pt-PT"/>
        </w:rPr>
      </w:pPr>
      <w:r w:rsidRPr="000056F9">
        <w:rPr>
          <w:rFonts w:ascii="Arial" w:hAnsi="Arial" w:cs="Arial"/>
          <w:lang w:val="pt-PT"/>
        </w:rPr>
        <w:t>Freire de Sousa, F (1999), “A vantagem competitiva das nações: polémicas e derivações”,</w:t>
      </w:r>
      <w:proofErr w:type="spellStart"/>
      <w:r w:rsidRPr="000056F9">
        <w:rPr>
          <w:rFonts w:ascii="Arial" w:hAnsi="Arial" w:cs="Arial"/>
          <w:lang w:val="pt-PT"/>
        </w:rPr>
        <w:t>mímeo</w:t>
      </w:r>
      <w:proofErr w:type="spellEnd"/>
      <w:r w:rsidRPr="000056F9">
        <w:rPr>
          <w:rFonts w:ascii="Arial" w:hAnsi="Arial" w:cs="Arial"/>
          <w:lang w:val="pt-PT"/>
        </w:rPr>
        <w:t xml:space="preserve"> (provas </w:t>
      </w:r>
      <w:proofErr w:type="spellStart"/>
      <w:r w:rsidRPr="000056F9">
        <w:rPr>
          <w:rFonts w:ascii="Arial" w:hAnsi="Arial" w:cs="Arial"/>
          <w:lang w:val="pt-PT"/>
        </w:rPr>
        <w:t>agregação,ISEG</w:t>
      </w:r>
      <w:proofErr w:type="spellEnd"/>
      <w:r w:rsidRPr="000056F9">
        <w:rPr>
          <w:rFonts w:ascii="Arial" w:hAnsi="Arial" w:cs="Arial"/>
          <w:lang w:val="pt-PT"/>
        </w:rPr>
        <w:t>)</w:t>
      </w:r>
    </w:p>
    <w:p w:rsidR="00B63467" w:rsidRPr="00612150" w:rsidRDefault="00B63467" w:rsidP="00B63467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612150">
        <w:rPr>
          <w:rFonts w:ascii="Arial" w:hAnsi="Arial" w:cs="Arial"/>
          <w:lang w:val="en-GB"/>
        </w:rPr>
        <w:t>Siggel</w:t>
      </w:r>
      <w:proofErr w:type="spellEnd"/>
      <w:r w:rsidRPr="00612150">
        <w:rPr>
          <w:rFonts w:ascii="Arial" w:hAnsi="Arial" w:cs="Arial"/>
          <w:lang w:val="en-GB"/>
        </w:rPr>
        <w:t xml:space="preserve">, E. (2007), </w:t>
      </w:r>
      <w:r w:rsidRPr="00612150">
        <w:rPr>
          <w:rFonts w:ascii="Arial" w:hAnsi="Arial" w:cs="Arial"/>
          <w:i/>
          <w:lang w:val="en-GB"/>
        </w:rPr>
        <w:t>The Many Dimensions of Competitiveness, International Competitiveness and Comparative Advantage: a Survey and a Proposal for Measurement</w:t>
      </w:r>
      <w:r w:rsidRPr="00612150">
        <w:rPr>
          <w:rFonts w:ascii="Arial" w:hAnsi="Arial" w:cs="Arial"/>
          <w:lang w:val="en-GB"/>
        </w:rPr>
        <w:t xml:space="preserve">, </w:t>
      </w:r>
      <w:proofErr w:type="spellStart"/>
      <w:r w:rsidRPr="00612150">
        <w:rPr>
          <w:rFonts w:ascii="Arial" w:hAnsi="Arial" w:cs="Arial"/>
          <w:lang w:val="en-GB"/>
        </w:rPr>
        <w:t>CESifo</w:t>
      </w:r>
      <w:proofErr w:type="spellEnd"/>
      <w:r w:rsidRPr="00612150">
        <w:rPr>
          <w:rFonts w:ascii="Arial" w:hAnsi="Arial" w:cs="Arial"/>
          <w:lang w:val="en-GB"/>
        </w:rPr>
        <w:t xml:space="preserve"> Venice Summer Institute, 20-21 de </w:t>
      </w:r>
      <w:proofErr w:type="spellStart"/>
      <w:r w:rsidRPr="00612150">
        <w:rPr>
          <w:rFonts w:ascii="Arial" w:hAnsi="Arial" w:cs="Arial"/>
          <w:lang w:val="en-GB"/>
        </w:rPr>
        <w:t>julho</w:t>
      </w:r>
      <w:proofErr w:type="spellEnd"/>
      <w:r w:rsidRPr="00612150">
        <w:rPr>
          <w:rFonts w:ascii="Arial" w:hAnsi="Arial" w:cs="Arial"/>
          <w:lang w:val="en-GB"/>
        </w:rPr>
        <w:t xml:space="preserve"> de 2007 (</w:t>
      </w:r>
      <w:proofErr w:type="spellStart"/>
      <w:r w:rsidRPr="00612150">
        <w:rPr>
          <w:rFonts w:ascii="Arial" w:hAnsi="Arial" w:cs="Arial"/>
          <w:lang w:val="en-GB"/>
        </w:rPr>
        <w:t>ver</w:t>
      </w:r>
      <w:proofErr w:type="spellEnd"/>
      <w:r w:rsidRPr="00612150">
        <w:rPr>
          <w:rFonts w:ascii="Arial" w:hAnsi="Arial" w:cs="Arial"/>
          <w:lang w:val="en-GB"/>
        </w:rPr>
        <w:t xml:space="preserve"> </w:t>
      </w:r>
      <w:proofErr w:type="spellStart"/>
      <w:r w:rsidRPr="00612150">
        <w:rPr>
          <w:rFonts w:ascii="Arial" w:hAnsi="Arial" w:cs="Arial"/>
          <w:lang w:val="en-GB"/>
        </w:rPr>
        <w:t>pontos</w:t>
      </w:r>
      <w:proofErr w:type="spellEnd"/>
      <w:r w:rsidRPr="00612150">
        <w:rPr>
          <w:rFonts w:ascii="Arial" w:hAnsi="Arial" w:cs="Arial"/>
          <w:lang w:val="en-GB"/>
        </w:rPr>
        <w:t xml:space="preserve"> 1 e 2)</w:t>
      </w:r>
    </w:p>
    <w:p w:rsidR="00B63467" w:rsidRPr="007A58BE" w:rsidRDefault="00B63467" w:rsidP="00B63467">
      <w:pPr>
        <w:pStyle w:val="PargrafodaLista"/>
        <w:jc w:val="both"/>
        <w:rPr>
          <w:rFonts w:ascii="Arial" w:hAnsi="Arial" w:cs="Arial"/>
        </w:rPr>
      </w:pPr>
    </w:p>
    <w:p w:rsidR="00B63467" w:rsidRPr="007A58BE" w:rsidRDefault="00B63467" w:rsidP="00B63467">
      <w:pPr>
        <w:ind w:left="284"/>
        <w:jc w:val="both"/>
        <w:rPr>
          <w:rFonts w:ascii="Arial" w:hAnsi="Arial" w:cs="Arial"/>
        </w:rPr>
      </w:pPr>
    </w:p>
    <w:p w:rsidR="00B63467" w:rsidRDefault="00B63467" w:rsidP="00B6346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Section</w:t>
      </w:r>
      <w:r w:rsidRPr="00082E62">
        <w:rPr>
          <w:rFonts w:ascii="Arial" w:hAnsi="Arial" w:cs="Arial"/>
        </w:rPr>
        <w:t xml:space="preserve"> 2.2.</w:t>
      </w:r>
      <w:proofErr w:type="gramEnd"/>
    </w:p>
    <w:p w:rsidR="00B63467" w:rsidRDefault="00B63467" w:rsidP="00B63467">
      <w:pPr>
        <w:jc w:val="both"/>
        <w:rPr>
          <w:rFonts w:ascii="Arial" w:hAnsi="Arial" w:cs="Arial"/>
        </w:rPr>
      </w:pPr>
    </w:p>
    <w:p w:rsidR="00B63467" w:rsidRPr="00500DFA" w:rsidRDefault="00B63467" w:rsidP="00B63467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500DFA">
        <w:rPr>
          <w:rFonts w:ascii="Arial" w:hAnsi="Arial" w:cs="Arial"/>
        </w:rPr>
        <w:t xml:space="preserve">Crespo, N. e Fontoura, M.P. (2007), "Determinant factors of FDI spillovers-what do we really know?", </w:t>
      </w:r>
      <w:r w:rsidRPr="00500DFA">
        <w:rPr>
          <w:rFonts w:ascii="Arial" w:hAnsi="Arial" w:cs="Arial"/>
          <w:i/>
          <w:iCs/>
        </w:rPr>
        <w:t xml:space="preserve">World Development </w:t>
      </w:r>
      <w:r>
        <w:rPr>
          <w:rFonts w:ascii="Arial" w:hAnsi="Arial" w:cs="Arial"/>
        </w:rPr>
        <w:t>, 35 (3), pp. 410-425</w:t>
      </w:r>
      <w:r w:rsidRPr="00500DFA">
        <w:rPr>
          <w:rFonts w:ascii="Arial" w:hAnsi="Arial" w:cs="Arial"/>
        </w:rPr>
        <w:br/>
      </w:r>
    </w:p>
    <w:p w:rsidR="00B63467" w:rsidRPr="00612150" w:rsidRDefault="00B63467" w:rsidP="00B63467">
      <w:pPr>
        <w:pStyle w:val="PargrafodaLista"/>
        <w:numPr>
          <w:ilvl w:val="0"/>
          <w:numId w:val="22"/>
        </w:numPr>
        <w:rPr>
          <w:rFonts w:ascii="Arial" w:hAnsi="Arial" w:cs="Arial"/>
        </w:rPr>
      </w:pPr>
      <w:r w:rsidRPr="00612150">
        <w:rPr>
          <w:rFonts w:ascii="Arial" w:hAnsi="Arial" w:cs="Arial"/>
        </w:rPr>
        <w:t>Crespo, N.  e  Fontoura M.P.(2009</w:t>
      </w:r>
      <w:r>
        <w:rPr>
          <w:rFonts w:ascii="Arial" w:hAnsi="Arial" w:cs="Arial"/>
        </w:rPr>
        <w:t>a</w:t>
      </w:r>
      <w:r w:rsidRPr="00612150">
        <w:rPr>
          <w:rFonts w:ascii="Arial" w:hAnsi="Arial" w:cs="Arial"/>
        </w:rPr>
        <w:t xml:space="preserve">), "FDI Spillovers at Regional Level",  </w:t>
      </w:r>
      <w:r>
        <w:rPr>
          <w:rFonts w:ascii="Arial" w:hAnsi="Arial" w:cs="Arial"/>
        </w:rPr>
        <w:t xml:space="preserve">    </w:t>
      </w:r>
      <w:r w:rsidRPr="00612150">
        <w:rPr>
          <w:rFonts w:ascii="Arial" w:hAnsi="Arial" w:cs="Arial"/>
          <w:i/>
          <w:iCs/>
        </w:rPr>
        <w:t>Papers In Regional Sciences</w:t>
      </w:r>
      <w:r w:rsidRPr="00612150">
        <w:rPr>
          <w:rFonts w:ascii="Arial" w:hAnsi="Arial" w:cs="Arial"/>
        </w:rPr>
        <w:t>,88/3,pp.591-617</w:t>
      </w:r>
    </w:p>
    <w:p w:rsidR="00B63467" w:rsidRPr="00612150" w:rsidRDefault="00B63467" w:rsidP="00B63467">
      <w:pPr>
        <w:pStyle w:val="PargrafodaLista"/>
        <w:numPr>
          <w:ilvl w:val="0"/>
          <w:numId w:val="22"/>
        </w:numPr>
        <w:rPr>
          <w:rFonts w:ascii="Arial" w:hAnsi="Arial" w:cs="Arial"/>
          <w:lang w:val="pt-PT"/>
        </w:rPr>
      </w:pPr>
      <w:r w:rsidRPr="00612150">
        <w:rPr>
          <w:rFonts w:ascii="Arial" w:hAnsi="Arial" w:cs="Arial"/>
          <w:lang w:val="pt-PT"/>
        </w:rPr>
        <w:t>Crespo, N. e Fontoura, M.P. (2009</w:t>
      </w:r>
      <w:r>
        <w:rPr>
          <w:rFonts w:ascii="Arial" w:hAnsi="Arial" w:cs="Arial"/>
          <w:lang w:val="pt-PT"/>
        </w:rPr>
        <w:t>b</w:t>
      </w:r>
      <w:r w:rsidRPr="00612150">
        <w:rPr>
          <w:rFonts w:ascii="Arial" w:hAnsi="Arial" w:cs="Arial"/>
          <w:lang w:val="pt-PT"/>
        </w:rPr>
        <w:t xml:space="preserve">), "Efeitos </w:t>
      </w:r>
      <w:proofErr w:type="spellStart"/>
      <w:r w:rsidRPr="00612150">
        <w:rPr>
          <w:rFonts w:ascii="Arial" w:hAnsi="Arial" w:cs="Arial"/>
          <w:lang w:val="pt-PT"/>
        </w:rPr>
        <w:t>indirectos</w:t>
      </w:r>
      <w:proofErr w:type="spellEnd"/>
      <w:r w:rsidRPr="00612150">
        <w:rPr>
          <w:rFonts w:ascii="Arial" w:hAnsi="Arial" w:cs="Arial"/>
          <w:lang w:val="pt-PT"/>
        </w:rPr>
        <w:t xml:space="preserve"> do IDE para as empresas nacionais: evidência empírica para Portugal", </w:t>
      </w:r>
      <w:r w:rsidRPr="00612150">
        <w:rPr>
          <w:rFonts w:ascii="Arial" w:hAnsi="Arial" w:cs="Arial"/>
          <w:i/>
          <w:iCs/>
          <w:lang w:val="pt-PT"/>
        </w:rPr>
        <w:t>Boletim Mensal de Economia Portuguesa</w:t>
      </w:r>
      <w:r w:rsidRPr="00612150">
        <w:rPr>
          <w:rFonts w:ascii="Arial" w:hAnsi="Arial" w:cs="Arial"/>
          <w:lang w:val="pt-PT"/>
        </w:rPr>
        <w:t>,11, pp.55-61</w:t>
      </w:r>
    </w:p>
    <w:p w:rsidR="00B63467" w:rsidRPr="00B63467" w:rsidRDefault="00B63467" w:rsidP="00B63467">
      <w:pPr>
        <w:ind w:left="284"/>
        <w:jc w:val="both"/>
        <w:rPr>
          <w:rFonts w:ascii="Arial" w:hAnsi="Arial" w:cs="Arial"/>
          <w:lang w:val="pt-PT"/>
        </w:rPr>
      </w:pPr>
    </w:p>
    <w:p w:rsidR="001A061D" w:rsidRPr="008E662E" w:rsidRDefault="001A061D" w:rsidP="00B63467">
      <w:pPr>
        <w:jc w:val="both"/>
        <w:rPr>
          <w:rFonts w:ascii="Arial" w:hAnsi="Arial" w:cs="Arial"/>
          <w:lang w:val="pt-PT"/>
        </w:rPr>
      </w:pPr>
    </w:p>
    <w:p w:rsidR="001A061D" w:rsidRPr="008E662E" w:rsidRDefault="001A061D" w:rsidP="00B63467">
      <w:pPr>
        <w:jc w:val="both"/>
        <w:rPr>
          <w:rFonts w:ascii="Arial" w:hAnsi="Arial" w:cs="Arial"/>
          <w:lang w:val="pt-PT"/>
        </w:rPr>
      </w:pPr>
    </w:p>
    <w:p w:rsidR="00B63467" w:rsidRPr="00117CFC" w:rsidRDefault="00B63467" w:rsidP="00B6346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Section</w:t>
      </w:r>
      <w:r w:rsidRPr="00117C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3.1</w:t>
      </w:r>
      <w:r w:rsidRPr="00117CFC">
        <w:rPr>
          <w:rFonts w:ascii="Arial" w:hAnsi="Arial" w:cs="Arial"/>
        </w:rPr>
        <w:t>.</w:t>
      </w:r>
      <w:r>
        <w:rPr>
          <w:rFonts w:ascii="Arial" w:hAnsi="Arial" w:cs="Arial"/>
        </w:rPr>
        <w:t>1.</w:t>
      </w:r>
      <w:proofErr w:type="gramEnd"/>
    </w:p>
    <w:p w:rsidR="00B63467" w:rsidRPr="00117CFC" w:rsidRDefault="00B63467" w:rsidP="00B63467">
      <w:pPr>
        <w:ind w:left="284"/>
        <w:jc w:val="both"/>
        <w:rPr>
          <w:rFonts w:ascii="Arial" w:hAnsi="Arial" w:cs="Arial"/>
        </w:rPr>
      </w:pPr>
    </w:p>
    <w:p w:rsidR="00B63467" w:rsidRDefault="00B63467" w:rsidP="00B6346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CF2E0A">
        <w:rPr>
          <w:rFonts w:ascii="Arial" w:hAnsi="Arial" w:cs="Arial"/>
        </w:rPr>
        <w:t xml:space="preserve">Coutinho, A.L. e Fontoura, M.P. (2013), "What determines the export performance? A comparative analysis of China and India in the European Union", in </w:t>
      </w:r>
      <w:r w:rsidRPr="00CF2E0A">
        <w:rPr>
          <w:rFonts w:ascii="Arial" w:hAnsi="Arial" w:cs="Arial"/>
          <w:i/>
          <w:iCs/>
        </w:rPr>
        <w:t>EBES Anthology</w:t>
      </w:r>
      <w:r w:rsidRPr="00CF2E0A">
        <w:rPr>
          <w:rFonts w:ascii="Arial" w:hAnsi="Arial" w:cs="Arial"/>
        </w:rPr>
        <w:t xml:space="preserve"> (Ender </w:t>
      </w:r>
      <w:proofErr w:type="spellStart"/>
      <w:r w:rsidRPr="00CF2E0A">
        <w:rPr>
          <w:rFonts w:ascii="Arial" w:hAnsi="Arial" w:cs="Arial"/>
        </w:rPr>
        <w:t>Demir</w:t>
      </w:r>
      <w:proofErr w:type="spellEnd"/>
      <w:r w:rsidRPr="00CF2E0A">
        <w:rPr>
          <w:rFonts w:ascii="Arial" w:hAnsi="Arial" w:cs="Arial"/>
        </w:rPr>
        <w:t xml:space="preserve"> ) Eurasian Business and</w:t>
      </w:r>
      <w:r>
        <w:rPr>
          <w:rFonts w:ascii="Arial" w:hAnsi="Arial" w:cs="Arial"/>
        </w:rPr>
        <w:t xml:space="preserve"> Economics Society , pp. 96-110</w:t>
      </w:r>
    </w:p>
    <w:p w:rsidR="00B63467" w:rsidRDefault="00B63467" w:rsidP="00B63467">
      <w:pPr>
        <w:pStyle w:val="PargrafodaLista"/>
        <w:jc w:val="both"/>
        <w:rPr>
          <w:rFonts w:ascii="Arial" w:hAnsi="Arial" w:cs="Arial"/>
        </w:rPr>
      </w:pPr>
    </w:p>
    <w:p w:rsidR="00B63467" w:rsidRPr="008E7859" w:rsidRDefault="00B63467" w:rsidP="00B6346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Section</w:t>
      </w:r>
      <w:r w:rsidRPr="008E7859">
        <w:rPr>
          <w:rFonts w:ascii="Arial" w:hAnsi="Arial" w:cs="Arial"/>
        </w:rPr>
        <w:t xml:space="preserve"> 3.</w:t>
      </w:r>
      <w:r>
        <w:rPr>
          <w:rFonts w:ascii="Arial" w:hAnsi="Arial" w:cs="Arial"/>
        </w:rPr>
        <w:t>1.</w:t>
      </w:r>
      <w:r w:rsidRPr="008E7859">
        <w:rPr>
          <w:rFonts w:ascii="Arial" w:hAnsi="Arial" w:cs="Arial"/>
        </w:rPr>
        <w:t>2.</w:t>
      </w:r>
      <w:proofErr w:type="gramEnd"/>
    </w:p>
    <w:p w:rsidR="00B63467" w:rsidRDefault="00B63467" w:rsidP="00B63467">
      <w:pPr>
        <w:pStyle w:val="PargrafodaLista"/>
        <w:jc w:val="both"/>
        <w:rPr>
          <w:rFonts w:ascii="Arial" w:hAnsi="Arial" w:cs="Arial"/>
        </w:rPr>
      </w:pPr>
    </w:p>
    <w:p w:rsidR="00B63467" w:rsidRDefault="00B63467" w:rsidP="00B6346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lang w:val="pt-PT"/>
        </w:rPr>
      </w:pPr>
      <w:r w:rsidRPr="00612150">
        <w:rPr>
          <w:rFonts w:ascii="Arial" w:hAnsi="Arial" w:cs="Arial"/>
          <w:lang w:val="pt-PT"/>
        </w:rPr>
        <w:lastRenderedPageBreak/>
        <w:t xml:space="preserve">Castilho, </w:t>
      </w:r>
      <w:proofErr w:type="gramStart"/>
      <w:r w:rsidRPr="00612150">
        <w:rPr>
          <w:rFonts w:ascii="Arial" w:hAnsi="Arial" w:cs="Arial"/>
          <w:lang w:val="pt-PT"/>
        </w:rPr>
        <w:t>M.(2003</w:t>
      </w:r>
      <w:proofErr w:type="gramEnd"/>
      <w:r w:rsidRPr="00612150">
        <w:rPr>
          <w:rFonts w:ascii="Arial" w:hAnsi="Arial" w:cs="Arial"/>
          <w:lang w:val="pt-PT"/>
        </w:rPr>
        <w:t xml:space="preserve">) “O acordo Mercosul-União Europeia, </w:t>
      </w:r>
      <w:proofErr w:type="spellStart"/>
      <w:r w:rsidRPr="00612150">
        <w:rPr>
          <w:rFonts w:ascii="Arial" w:hAnsi="Arial" w:cs="Arial"/>
          <w:lang w:val="pt-PT"/>
        </w:rPr>
        <w:t>perspectivas</w:t>
      </w:r>
      <w:proofErr w:type="spellEnd"/>
      <w:r w:rsidRPr="00612150">
        <w:rPr>
          <w:rFonts w:ascii="Arial" w:hAnsi="Arial" w:cs="Arial"/>
          <w:lang w:val="pt-PT"/>
        </w:rPr>
        <w:t xml:space="preserve"> das exportações de </w:t>
      </w:r>
      <w:proofErr w:type="spellStart"/>
      <w:r w:rsidRPr="00612150">
        <w:rPr>
          <w:rFonts w:ascii="Arial" w:hAnsi="Arial" w:cs="Arial"/>
          <w:lang w:val="pt-PT"/>
        </w:rPr>
        <w:t>manufacturados</w:t>
      </w:r>
      <w:proofErr w:type="spellEnd"/>
      <w:r w:rsidRPr="00612150">
        <w:rPr>
          <w:rFonts w:ascii="Arial" w:hAnsi="Arial" w:cs="Arial"/>
          <w:lang w:val="pt-PT"/>
        </w:rPr>
        <w:t xml:space="preserve"> para o mercado europeu”  in </w:t>
      </w:r>
      <w:proofErr w:type="spellStart"/>
      <w:r w:rsidRPr="00612150">
        <w:rPr>
          <w:rFonts w:ascii="Arial" w:hAnsi="Arial" w:cs="Arial"/>
          <w:lang w:val="pt-PT"/>
        </w:rPr>
        <w:t>Marconini</w:t>
      </w:r>
      <w:proofErr w:type="spellEnd"/>
      <w:r w:rsidRPr="00612150">
        <w:rPr>
          <w:rFonts w:ascii="Arial" w:hAnsi="Arial" w:cs="Arial"/>
          <w:lang w:val="pt-PT"/>
        </w:rPr>
        <w:t xml:space="preserve">   e </w:t>
      </w:r>
      <w:proofErr w:type="spellStart"/>
      <w:r w:rsidRPr="00612150">
        <w:rPr>
          <w:rFonts w:ascii="Arial" w:hAnsi="Arial" w:cs="Arial"/>
          <w:lang w:val="pt-PT"/>
        </w:rPr>
        <w:t>Flôres</w:t>
      </w:r>
      <w:proofErr w:type="spellEnd"/>
      <w:r w:rsidRPr="00612150">
        <w:rPr>
          <w:rFonts w:ascii="Arial" w:hAnsi="Arial" w:cs="Arial"/>
          <w:lang w:val="pt-PT"/>
        </w:rPr>
        <w:t xml:space="preserve"> (eds.) , </w:t>
      </w:r>
      <w:r w:rsidRPr="00612150">
        <w:rPr>
          <w:rFonts w:ascii="Arial" w:hAnsi="Arial" w:cs="Arial"/>
          <w:i/>
          <w:lang w:val="pt-PT"/>
        </w:rPr>
        <w:t>Acordo Mercosul e União Europeia</w:t>
      </w:r>
      <w:r w:rsidRPr="00612150">
        <w:rPr>
          <w:rFonts w:ascii="Arial" w:hAnsi="Arial" w:cs="Arial"/>
          <w:lang w:val="pt-PT"/>
        </w:rPr>
        <w:t>, CEBRI, cap. 5</w:t>
      </w:r>
    </w:p>
    <w:p w:rsidR="00B63467" w:rsidRPr="007A58BE" w:rsidRDefault="00B63467" w:rsidP="00B6346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166E4">
        <w:rPr>
          <w:rFonts w:ascii="Arial" w:hAnsi="Arial" w:cs="Arial"/>
          <w:lang w:val="en-GB"/>
        </w:rPr>
        <w:t>O</w:t>
      </w:r>
      <w:r>
        <w:rPr>
          <w:rFonts w:ascii="Arial" w:hAnsi="Arial" w:cs="Arial"/>
          <w:lang w:val="en-GB"/>
        </w:rPr>
        <w:t>ECD</w:t>
      </w:r>
      <w:r w:rsidRPr="004166E4">
        <w:rPr>
          <w:rFonts w:ascii="Arial" w:hAnsi="Arial" w:cs="Arial"/>
          <w:lang w:val="en-GB"/>
        </w:rPr>
        <w:t xml:space="preserve"> (2005), </w:t>
      </w:r>
      <w:r w:rsidRPr="004166E4">
        <w:rPr>
          <w:rFonts w:ascii="Arial" w:hAnsi="Arial" w:cs="Arial"/>
          <w:i/>
          <w:lang w:val="en-GB"/>
        </w:rPr>
        <w:t>OECD Handbook on Economic Globalisation Indicators</w:t>
      </w:r>
      <w:r w:rsidRPr="004166E4">
        <w:rPr>
          <w:rFonts w:ascii="Arial" w:hAnsi="Arial" w:cs="Arial"/>
          <w:lang w:val="en-GB"/>
        </w:rPr>
        <w:t>, OECD Publishing.</w:t>
      </w:r>
      <w:r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lang w:val="en-GB"/>
        </w:rPr>
        <w:t>facultativo</w:t>
      </w:r>
      <w:proofErr w:type="spellEnd"/>
      <w:r>
        <w:rPr>
          <w:rFonts w:ascii="Arial" w:hAnsi="Arial" w:cs="Arial"/>
          <w:lang w:val="en-GB"/>
        </w:rPr>
        <w:t>)</w:t>
      </w:r>
    </w:p>
    <w:p w:rsidR="00B63467" w:rsidRPr="00612150" w:rsidRDefault="00B63467" w:rsidP="00B63467">
      <w:pPr>
        <w:pStyle w:val="PargrafodaLista"/>
        <w:widowControl w:val="0"/>
        <w:numPr>
          <w:ilvl w:val="0"/>
          <w:numId w:val="3"/>
        </w:numPr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  <w:proofErr w:type="spellStart"/>
      <w:r w:rsidRPr="00612150">
        <w:rPr>
          <w:rFonts w:ascii="Arial" w:hAnsi="Arial" w:cs="Arial"/>
          <w:bCs/>
          <w:lang w:val="pt-PT"/>
        </w:rPr>
        <w:t>Martins</w:t>
      </w:r>
      <w:r w:rsidRPr="00612150">
        <w:rPr>
          <w:rFonts w:ascii="Arial" w:hAnsi="Arial" w:cs="Arial"/>
          <w:lang w:val="pt-PT"/>
        </w:rPr>
        <w:t>,M</w:t>
      </w:r>
      <w:proofErr w:type="spellEnd"/>
      <w:r w:rsidRPr="00612150">
        <w:rPr>
          <w:rFonts w:ascii="Arial" w:hAnsi="Arial" w:cs="Arial"/>
          <w:lang w:val="pt-PT"/>
        </w:rPr>
        <w:t xml:space="preserve">. (2013), "Indicadores de competitividade para a economia  </w:t>
      </w:r>
    </w:p>
    <w:p w:rsidR="00B63467" w:rsidRDefault="00B63467" w:rsidP="00B63467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</w:t>
      </w:r>
      <w:r w:rsidRPr="00CF2E0A">
        <w:rPr>
          <w:rFonts w:ascii="Arial" w:hAnsi="Arial" w:cs="Arial"/>
          <w:lang w:val="pt-PT"/>
        </w:rPr>
        <w:t xml:space="preserve">      </w:t>
      </w:r>
      <w:r>
        <w:rPr>
          <w:rFonts w:ascii="Arial" w:hAnsi="Arial" w:cs="Arial"/>
          <w:lang w:val="pt-PT"/>
        </w:rPr>
        <w:t xml:space="preserve"> </w:t>
      </w:r>
      <w:proofErr w:type="gramStart"/>
      <w:r w:rsidRPr="00CF2E0A">
        <w:rPr>
          <w:rFonts w:ascii="Arial" w:hAnsi="Arial" w:cs="Arial"/>
          <w:lang w:val="pt-PT"/>
        </w:rPr>
        <w:t>portuguesa</w:t>
      </w:r>
      <w:proofErr w:type="gramEnd"/>
      <w:r w:rsidRPr="00CF2E0A">
        <w:rPr>
          <w:rFonts w:ascii="Arial" w:hAnsi="Arial" w:cs="Arial"/>
          <w:lang w:val="pt-PT"/>
        </w:rPr>
        <w:t>", Instituto Superior de Economia e Gestão</w:t>
      </w:r>
      <w:r>
        <w:rPr>
          <w:rFonts w:ascii="Arial" w:hAnsi="Arial" w:cs="Arial"/>
          <w:lang w:val="pt-PT"/>
        </w:rPr>
        <w:t xml:space="preserve">, dissertação de </w:t>
      </w:r>
    </w:p>
    <w:p w:rsidR="00B63467" w:rsidRPr="00612150" w:rsidRDefault="00B63467" w:rsidP="00B63467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ab/>
      </w:r>
      <w:proofErr w:type="gramStart"/>
      <w:r>
        <w:rPr>
          <w:rFonts w:ascii="Arial" w:hAnsi="Arial" w:cs="Arial"/>
          <w:lang w:val="pt-PT"/>
        </w:rPr>
        <w:t>mestrado</w:t>
      </w:r>
      <w:proofErr w:type="gramEnd"/>
      <w:r>
        <w:rPr>
          <w:rFonts w:ascii="Arial" w:hAnsi="Arial" w:cs="Arial"/>
          <w:lang w:val="pt-PT"/>
        </w:rPr>
        <w:t xml:space="preserve">  (</w:t>
      </w:r>
      <w:proofErr w:type="spellStart"/>
      <w:r>
        <w:rPr>
          <w:rFonts w:ascii="Arial" w:hAnsi="Arial" w:cs="Arial"/>
          <w:lang w:val="pt-PT"/>
        </w:rPr>
        <w:t>mímeo</w:t>
      </w:r>
      <w:proofErr w:type="spellEnd"/>
      <w:r>
        <w:rPr>
          <w:rFonts w:ascii="Arial" w:hAnsi="Arial" w:cs="Arial"/>
          <w:lang w:val="pt-PT"/>
        </w:rPr>
        <w:t>)</w:t>
      </w:r>
    </w:p>
    <w:p w:rsidR="00B63467" w:rsidRPr="00612150" w:rsidRDefault="00B63467" w:rsidP="00B63467">
      <w:pPr>
        <w:ind w:left="720"/>
        <w:jc w:val="both"/>
        <w:rPr>
          <w:rFonts w:ascii="Arial" w:hAnsi="Arial" w:cs="Arial"/>
        </w:rPr>
      </w:pPr>
    </w:p>
    <w:p w:rsidR="00B63467" w:rsidRDefault="00B63467" w:rsidP="00B63467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B63467" w:rsidRPr="00A40747" w:rsidRDefault="00B63467" w:rsidP="00B63467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  <w:proofErr w:type="spellStart"/>
      <w:r>
        <w:rPr>
          <w:rFonts w:ascii="Arial" w:hAnsi="Arial" w:cs="Arial"/>
          <w:lang w:val="pt-PT"/>
        </w:rPr>
        <w:t>Section</w:t>
      </w:r>
      <w:proofErr w:type="spellEnd"/>
      <w:r>
        <w:rPr>
          <w:rFonts w:ascii="Arial" w:hAnsi="Arial" w:cs="Arial"/>
          <w:lang w:val="pt-PT"/>
        </w:rPr>
        <w:t xml:space="preserve"> 3</w:t>
      </w:r>
      <w:r w:rsidRPr="00A40747">
        <w:rPr>
          <w:rFonts w:ascii="Arial" w:hAnsi="Arial" w:cs="Arial"/>
          <w:lang w:val="pt-PT"/>
        </w:rPr>
        <w:t>.</w:t>
      </w:r>
      <w:r>
        <w:rPr>
          <w:rFonts w:ascii="Arial" w:hAnsi="Arial" w:cs="Arial"/>
          <w:lang w:val="pt-PT"/>
        </w:rPr>
        <w:t>2.</w:t>
      </w:r>
    </w:p>
    <w:p w:rsidR="00B63467" w:rsidRPr="00A40747" w:rsidRDefault="00B63467" w:rsidP="00B63467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B63467" w:rsidRPr="00612150" w:rsidRDefault="00B63467" w:rsidP="00B63467">
      <w:pPr>
        <w:pStyle w:val="PargrafodaLista"/>
        <w:widowControl w:val="0"/>
        <w:numPr>
          <w:ilvl w:val="0"/>
          <w:numId w:val="2"/>
        </w:numPr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</w:rPr>
      </w:pPr>
      <w:r w:rsidRPr="00612150">
        <w:rPr>
          <w:rFonts w:ascii="Arial" w:hAnsi="Arial" w:cs="Arial"/>
        </w:rPr>
        <w:t>Fontoura, M.P., Martinez-</w:t>
      </w:r>
      <w:proofErr w:type="spellStart"/>
      <w:r w:rsidRPr="00612150">
        <w:rPr>
          <w:rFonts w:ascii="Arial" w:hAnsi="Arial" w:cs="Arial"/>
        </w:rPr>
        <w:t>Gálan</w:t>
      </w:r>
      <w:proofErr w:type="spellEnd"/>
      <w:r w:rsidRPr="00612150">
        <w:rPr>
          <w:rFonts w:ascii="Arial" w:hAnsi="Arial" w:cs="Arial"/>
        </w:rPr>
        <w:t xml:space="preserve">, H. e Proença, I. (2011), “Trade in the enlarged European Union: a new approach on trade potential”, </w:t>
      </w:r>
      <w:r w:rsidRPr="00612150">
        <w:rPr>
          <w:rFonts w:ascii="Arial" w:hAnsi="Arial" w:cs="Arial"/>
          <w:i/>
        </w:rPr>
        <w:t>Portuguese Economic Journal</w:t>
      </w:r>
      <w:r w:rsidRPr="00612150">
        <w:rPr>
          <w:rFonts w:ascii="Arial" w:hAnsi="Arial" w:cs="Arial"/>
        </w:rPr>
        <w:t>, 7, pp. 201-224</w:t>
      </w:r>
    </w:p>
    <w:p w:rsidR="00B63467" w:rsidRPr="009A1344" w:rsidRDefault="00B63467" w:rsidP="00B6346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431EB3">
        <w:rPr>
          <w:rFonts w:ascii="Arial" w:hAnsi="Arial" w:cs="Arial"/>
        </w:rPr>
        <w:t xml:space="preserve">Shepherd, B. (2012), </w:t>
      </w:r>
      <w:r w:rsidRPr="00431EB3">
        <w:rPr>
          <w:rFonts w:ascii="Arial" w:hAnsi="Arial" w:cs="Arial"/>
          <w:i/>
        </w:rPr>
        <w:t xml:space="preserve">The gravity model of international trade: a user </w:t>
      </w:r>
      <w:r>
        <w:rPr>
          <w:rFonts w:ascii="Arial" w:hAnsi="Arial" w:cs="Arial"/>
          <w:i/>
        </w:rPr>
        <w:t xml:space="preserve">   </w:t>
      </w:r>
    </w:p>
    <w:p w:rsidR="00B63467" w:rsidRDefault="00B63467" w:rsidP="00B63467">
      <w:pPr>
        <w:pStyle w:val="PargrafodaLista"/>
        <w:ind w:left="1004" w:firstLine="60"/>
        <w:jc w:val="both"/>
        <w:rPr>
          <w:rFonts w:ascii="Arial" w:hAnsi="Arial" w:cs="Arial"/>
          <w:lang w:val="pt-PT"/>
        </w:rPr>
      </w:pPr>
      <w:proofErr w:type="spellStart"/>
      <w:proofErr w:type="gramStart"/>
      <w:r w:rsidRPr="004D4F78">
        <w:rPr>
          <w:rFonts w:ascii="Arial" w:hAnsi="Arial" w:cs="Arial"/>
          <w:i/>
          <w:lang w:val="pt-PT"/>
        </w:rPr>
        <w:t>guide</w:t>
      </w:r>
      <w:proofErr w:type="spellEnd"/>
      <w:proofErr w:type="gramEnd"/>
      <w:r w:rsidRPr="004D4F78">
        <w:rPr>
          <w:rFonts w:ascii="Arial" w:hAnsi="Arial" w:cs="Arial"/>
          <w:lang w:val="pt-PT"/>
        </w:rPr>
        <w:t>.</w:t>
      </w:r>
      <w:proofErr w:type="gramStart"/>
      <w:r w:rsidRPr="004D4F78">
        <w:rPr>
          <w:rFonts w:ascii="Arial" w:hAnsi="Arial" w:cs="Arial"/>
          <w:lang w:val="pt-PT"/>
        </w:rPr>
        <w:t>(facultativo)(</w:t>
      </w:r>
      <w:proofErr w:type="gramEnd"/>
      <w:r w:rsidR="0049651A">
        <w:fldChar w:fldCharType="begin"/>
      </w:r>
      <w:r w:rsidRPr="004D4F78">
        <w:rPr>
          <w:lang w:val="pt-PT"/>
        </w:rPr>
        <w:instrText>HYPERLINK "https://www.cesifo-"</w:instrText>
      </w:r>
      <w:r w:rsidR="0049651A">
        <w:fldChar w:fldCharType="separate"/>
      </w:r>
      <w:r w:rsidRPr="004D4F78">
        <w:rPr>
          <w:rStyle w:val="Hiperligao"/>
          <w:rFonts w:ascii="Arial" w:hAnsi="Arial" w:cs="Arial"/>
          <w:lang w:val="pt-PT"/>
        </w:rPr>
        <w:t>https://www.cesifo-</w:t>
      </w:r>
      <w:r w:rsidR="0049651A">
        <w:fldChar w:fldCharType="end"/>
      </w:r>
      <w:r w:rsidRPr="004D4F78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 </w:t>
      </w:r>
      <w:r w:rsidRPr="004D4F78">
        <w:rPr>
          <w:rFonts w:ascii="Arial" w:hAnsi="Arial" w:cs="Arial"/>
          <w:lang w:val="pt-PT"/>
        </w:rPr>
        <w:t>group.de/portal/pls/portal/!PORTAL.wwpob_pa</w:t>
      </w:r>
      <w:r w:rsidRPr="009A1344">
        <w:rPr>
          <w:rFonts w:ascii="Arial" w:hAnsi="Arial" w:cs="Arial"/>
          <w:lang w:val="pt-PT"/>
        </w:rPr>
        <w:t xml:space="preserve">ge.show?_docname=956160. </w:t>
      </w:r>
      <w:r>
        <w:rPr>
          <w:rFonts w:ascii="Arial" w:hAnsi="Arial" w:cs="Arial"/>
          <w:lang w:val="pt-PT"/>
        </w:rPr>
        <w:t xml:space="preserve"> </w:t>
      </w:r>
      <w:r w:rsidRPr="009A1344">
        <w:rPr>
          <w:rFonts w:ascii="Arial" w:hAnsi="Arial" w:cs="Arial"/>
          <w:lang w:val="pt-PT"/>
        </w:rPr>
        <w:t>PDF)</w:t>
      </w:r>
      <w:r>
        <w:rPr>
          <w:rFonts w:ascii="Arial" w:hAnsi="Arial" w:cs="Arial"/>
          <w:lang w:val="pt-PT"/>
        </w:rPr>
        <w:t>-facultativo</w:t>
      </w:r>
    </w:p>
    <w:p w:rsidR="00B63467" w:rsidRPr="009A1344" w:rsidRDefault="00B63467" w:rsidP="00B63467">
      <w:pPr>
        <w:pStyle w:val="PargrafodaLista"/>
        <w:ind w:left="1004" w:firstLine="60"/>
        <w:jc w:val="both"/>
        <w:rPr>
          <w:rFonts w:ascii="Arial" w:hAnsi="Arial" w:cs="Arial"/>
          <w:lang w:val="pt-PT"/>
        </w:rPr>
      </w:pPr>
    </w:p>
    <w:p w:rsidR="00B63467" w:rsidRPr="00CF2E0A" w:rsidRDefault="00B63467" w:rsidP="00B63467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B63467" w:rsidRDefault="00B63467" w:rsidP="00B6346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pt-PT"/>
        </w:rPr>
        <w:t>Section</w:t>
      </w:r>
      <w:proofErr w:type="spellEnd"/>
      <w:r>
        <w:rPr>
          <w:rFonts w:ascii="Arial" w:hAnsi="Arial" w:cs="Arial"/>
        </w:rPr>
        <w:t xml:space="preserve"> 3.3.</w:t>
      </w:r>
    </w:p>
    <w:p w:rsidR="00B63467" w:rsidRPr="00CF2E0A" w:rsidRDefault="00B63467" w:rsidP="00B63467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63467" w:rsidRPr="004B080C" w:rsidRDefault="00B63467" w:rsidP="00B63467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4B080C">
        <w:rPr>
          <w:rFonts w:ascii="Arial" w:hAnsi="Arial" w:cs="Arial"/>
        </w:rPr>
        <w:t>Midelfart-Knarvik</w:t>
      </w:r>
      <w:proofErr w:type="spellEnd"/>
      <w:r w:rsidRPr="004B080C">
        <w:rPr>
          <w:rFonts w:ascii="Arial" w:hAnsi="Arial" w:cs="Arial"/>
        </w:rPr>
        <w:t xml:space="preserve">, K.H., </w:t>
      </w:r>
      <w:proofErr w:type="spellStart"/>
      <w:r w:rsidRPr="004B080C">
        <w:rPr>
          <w:rFonts w:ascii="Arial" w:hAnsi="Arial" w:cs="Arial"/>
        </w:rPr>
        <w:t>Overman</w:t>
      </w:r>
      <w:proofErr w:type="spellEnd"/>
      <w:r w:rsidRPr="004B080C">
        <w:rPr>
          <w:rFonts w:ascii="Arial" w:hAnsi="Arial" w:cs="Arial"/>
        </w:rPr>
        <w:t xml:space="preserve">, H.G., Redding, S.J. e </w:t>
      </w:r>
      <w:proofErr w:type="spellStart"/>
      <w:r w:rsidRPr="004B080C">
        <w:rPr>
          <w:rFonts w:ascii="Arial" w:hAnsi="Arial" w:cs="Arial"/>
        </w:rPr>
        <w:t>Venables</w:t>
      </w:r>
      <w:proofErr w:type="spellEnd"/>
      <w:r w:rsidRPr="004B080C">
        <w:rPr>
          <w:rFonts w:ascii="Arial" w:hAnsi="Arial" w:cs="Arial"/>
        </w:rPr>
        <w:t xml:space="preserve">, A.J. (2000), The location of European Industry, </w:t>
      </w:r>
      <w:r w:rsidRPr="004B080C">
        <w:rPr>
          <w:rFonts w:ascii="Arial" w:hAnsi="Arial" w:cs="Arial"/>
          <w:i/>
        </w:rPr>
        <w:t>Economic Papers</w:t>
      </w:r>
      <w:r w:rsidRPr="004B080C">
        <w:rPr>
          <w:rFonts w:ascii="Arial" w:hAnsi="Arial" w:cs="Arial"/>
        </w:rPr>
        <w:t>, nº 142, pp. 1-66</w:t>
      </w:r>
    </w:p>
    <w:p w:rsidR="00B63467" w:rsidRDefault="0049651A" w:rsidP="00B63467">
      <w:pPr>
        <w:pStyle w:val="PargrafodaLista"/>
        <w:ind w:left="975"/>
      </w:pPr>
      <w:hyperlink r:id="rId8" w:history="1">
        <w:r w:rsidR="00B63467" w:rsidRPr="00597D91">
          <w:rPr>
            <w:rStyle w:val="Hiperligao"/>
            <w:rFonts w:ascii="Arial" w:hAnsi="Arial" w:cs="Arial"/>
          </w:rPr>
          <w:t>http://ec.europa.eu/economy_finance/publications/publication11136_en.pdf</w:t>
        </w:r>
      </w:hyperlink>
    </w:p>
    <w:p w:rsidR="00B63467" w:rsidRPr="007A2AE3" w:rsidRDefault="00B63467" w:rsidP="00B63467">
      <w:pPr>
        <w:pStyle w:val="PargrafodaLista"/>
        <w:widowControl w:val="0"/>
        <w:numPr>
          <w:ilvl w:val="0"/>
          <w:numId w:val="6"/>
        </w:numPr>
        <w:tabs>
          <w:tab w:val="center" w:pos="3737"/>
        </w:tabs>
        <w:autoSpaceDE w:val="0"/>
        <w:autoSpaceDN w:val="0"/>
        <w:adjustRightInd w:val="0"/>
        <w:outlineLvl w:val="0"/>
      </w:pPr>
      <w:r w:rsidRPr="00612150">
        <w:rPr>
          <w:rFonts w:ascii="Arial" w:hAnsi="Arial" w:cs="Arial"/>
        </w:rPr>
        <w:t xml:space="preserve">Nuno Crespo e Maria Paula Fontoura (2013), "Regional Integration and Internal Economic Geography-an Empirical Evaluation with Portuguese Data", </w:t>
      </w:r>
      <w:r w:rsidRPr="00612150">
        <w:rPr>
          <w:rFonts w:ascii="Arial" w:hAnsi="Arial" w:cs="Arial"/>
          <w:i/>
          <w:iCs/>
        </w:rPr>
        <w:t xml:space="preserve">Regional and </w:t>
      </w:r>
      <w:proofErr w:type="spellStart"/>
      <w:r w:rsidRPr="00612150">
        <w:rPr>
          <w:rFonts w:ascii="Arial" w:hAnsi="Arial" w:cs="Arial"/>
          <w:i/>
          <w:iCs/>
        </w:rPr>
        <w:t>Sectoral</w:t>
      </w:r>
      <w:proofErr w:type="spellEnd"/>
      <w:r w:rsidRPr="00612150">
        <w:rPr>
          <w:rFonts w:ascii="Arial" w:hAnsi="Arial" w:cs="Arial"/>
          <w:i/>
          <w:iCs/>
        </w:rPr>
        <w:t xml:space="preserve"> Economic Studies </w:t>
      </w:r>
      <w:r w:rsidRPr="00612150">
        <w:rPr>
          <w:rFonts w:ascii="Arial" w:hAnsi="Arial" w:cs="Arial"/>
        </w:rPr>
        <w:t>, 13/2, pp. 99-116</w:t>
      </w:r>
    </w:p>
    <w:p w:rsidR="00B63467" w:rsidRDefault="00B63467" w:rsidP="00B63467">
      <w:pPr>
        <w:pStyle w:val="PargrafodaLista"/>
        <w:ind w:left="975"/>
        <w:rPr>
          <w:rFonts w:ascii="Arial" w:hAnsi="Arial" w:cs="Arial"/>
        </w:rPr>
      </w:pPr>
    </w:p>
    <w:p w:rsidR="00B63467" w:rsidRDefault="00B63467" w:rsidP="00B63467">
      <w:pPr>
        <w:pStyle w:val="PargrafodaLista"/>
        <w:ind w:left="975"/>
        <w:rPr>
          <w:rFonts w:ascii="Arial" w:hAnsi="Arial" w:cs="Arial"/>
        </w:rPr>
      </w:pPr>
    </w:p>
    <w:p w:rsidR="00B63467" w:rsidRDefault="00B63467" w:rsidP="00B63467">
      <w:pPr>
        <w:rPr>
          <w:rFonts w:ascii="Arial" w:hAnsi="Arial" w:cs="Arial"/>
          <w:i/>
        </w:rPr>
      </w:pPr>
      <w:proofErr w:type="gramStart"/>
      <w:r>
        <w:rPr>
          <w:rFonts w:ascii="Arial" w:hAnsi="Arial" w:cs="Arial"/>
        </w:rPr>
        <w:t>Section</w:t>
      </w:r>
      <w:r w:rsidRPr="008E7859">
        <w:rPr>
          <w:rFonts w:ascii="Arial" w:hAnsi="Arial" w:cs="Arial"/>
        </w:rPr>
        <w:t xml:space="preserve"> 3.</w:t>
      </w:r>
      <w:r>
        <w:rPr>
          <w:rFonts w:ascii="Arial" w:hAnsi="Arial" w:cs="Arial"/>
        </w:rPr>
        <w:t>4</w:t>
      </w:r>
      <w:r w:rsidRPr="008E7859">
        <w:rPr>
          <w:rFonts w:ascii="Arial" w:hAnsi="Arial" w:cs="Arial"/>
        </w:rPr>
        <w:t>.</w:t>
      </w:r>
      <w:proofErr w:type="gramEnd"/>
    </w:p>
    <w:p w:rsidR="00B63467" w:rsidRPr="008E7859" w:rsidRDefault="00B63467" w:rsidP="00B63467">
      <w:pPr>
        <w:rPr>
          <w:rFonts w:ascii="Arial" w:hAnsi="Arial" w:cs="Arial"/>
          <w:i/>
        </w:rPr>
      </w:pPr>
    </w:p>
    <w:p w:rsidR="00B63467" w:rsidRPr="007A58BE" w:rsidRDefault="00B63467" w:rsidP="00B63467">
      <w:pPr>
        <w:pStyle w:val="PargrafodaLista"/>
        <w:numPr>
          <w:ilvl w:val="0"/>
          <w:numId w:val="6"/>
        </w:numPr>
        <w:rPr>
          <w:rFonts w:ascii="Arial" w:hAnsi="Arial" w:cs="Arial"/>
          <w:i/>
        </w:rPr>
      </w:pPr>
      <w:r w:rsidRPr="007A58BE">
        <w:rPr>
          <w:rFonts w:ascii="Arial" w:hAnsi="Arial" w:cs="Arial"/>
          <w:i/>
        </w:rPr>
        <w:t xml:space="preserve">Greenaway, D. (1983), International Trade Policy, from tariffs to new   </w:t>
      </w:r>
    </w:p>
    <w:p w:rsidR="00B63467" w:rsidRPr="008E7859" w:rsidRDefault="00B63467" w:rsidP="00B63467">
      <w:pPr>
        <w:ind w:left="644" w:firstLine="61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proofErr w:type="gramStart"/>
      <w:r w:rsidRPr="008E7859">
        <w:rPr>
          <w:rFonts w:ascii="Arial" w:hAnsi="Arial" w:cs="Arial"/>
          <w:i/>
        </w:rPr>
        <w:t>protectionism</w:t>
      </w:r>
      <w:proofErr w:type="gramEnd"/>
      <w:r w:rsidRPr="008E7859">
        <w:rPr>
          <w:rFonts w:ascii="Arial" w:hAnsi="Arial" w:cs="Arial"/>
          <w:i/>
        </w:rPr>
        <w:t xml:space="preserve">, </w:t>
      </w:r>
      <w:r w:rsidRPr="00082E62">
        <w:rPr>
          <w:rFonts w:ascii="Arial" w:hAnsi="Arial" w:cs="Arial"/>
        </w:rPr>
        <w:t xml:space="preserve">The MacMillan Press, </w:t>
      </w:r>
      <w:proofErr w:type="spellStart"/>
      <w:r w:rsidRPr="00082E62">
        <w:rPr>
          <w:rFonts w:ascii="Arial" w:hAnsi="Arial" w:cs="Arial"/>
        </w:rPr>
        <w:t>Londre</w:t>
      </w:r>
      <w:r>
        <w:rPr>
          <w:rFonts w:ascii="Arial" w:hAnsi="Arial" w:cs="Arial"/>
        </w:rPr>
        <w:t>s</w:t>
      </w:r>
      <w:proofErr w:type="spellEnd"/>
      <w:r w:rsidRPr="008E7859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, </w:t>
      </w:r>
      <w:r w:rsidRPr="00F60147">
        <w:rPr>
          <w:rFonts w:ascii="Arial" w:hAnsi="Arial" w:cs="Arial"/>
        </w:rPr>
        <w:t>cap.6</w:t>
      </w:r>
      <w:r w:rsidRPr="008E7859">
        <w:rPr>
          <w:rFonts w:ascii="Arial" w:hAnsi="Arial" w:cs="Arial"/>
          <w:i/>
        </w:rPr>
        <w:t xml:space="preserve"> </w:t>
      </w:r>
    </w:p>
    <w:p w:rsidR="00B63467" w:rsidRPr="00082E62" w:rsidRDefault="00B63467" w:rsidP="00B63467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lang w:val="pt-PT"/>
        </w:rPr>
      </w:pPr>
      <w:r w:rsidRPr="008E7859">
        <w:rPr>
          <w:rFonts w:ascii="Arial" w:hAnsi="Arial" w:cs="Arial"/>
          <w:i/>
          <w:lang w:val="pt-PT"/>
        </w:rPr>
        <w:t xml:space="preserve">Robson, </w:t>
      </w:r>
      <w:proofErr w:type="gramStart"/>
      <w:r w:rsidRPr="008E7859">
        <w:rPr>
          <w:rFonts w:ascii="Arial" w:hAnsi="Arial" w:cs="Arial"/>
          <w:i/>
          <w:lang w:val="pt-PT"/>
        </w:rPr>
        <w:t>P. ,</w:t>
      </w:r>
      <w:proofErr w:type="gramEnd"/>
      <w:r w:rsidRPr="008E7859">
        <w:rPr>
          <w:rFonts w:ascii="Arial" w:hAnsi="Arial" w:cs="Arial"/>
          <w:i/>
          <w:lang w:val="pt-PT"/>
        </w:rPr>
        <w:t xml:space="preserve"> “</w:t>
      </w:r>
      <w:r w:rsidRPr="00082E62">
        <w:rPr>
          <w:rFonts w:ascii="Arial" w:hAnsi="Arial" w:cs="Arial"/>
          <w:lang w:val="pt-PT"/>
        </w:rPr>
        <w:t>Medição do grau de integração</w:t>
      </w:r>
      <w:r w:rsidRPr="008E7859">
        <w:rPr>
          <w:rFonts w:ascii="Arial" w:hAnsi="Arial" w:cs="Arial"/>
          <w:i/>
          <w:lang w:val="pt-PT"/>
        </w:rPr>
        <w:t xml:space="preserve">”, in Teoria económica da integração internacional, </w:t>
      </w:r>
      <w:r w:rsidRPr="00082E62">
        <w:rPr>
          <w:rFonts w:ascii="Arial" w:hAnsi="Arial" w:cs="Arial"/>
          <w:lang w:val="pt-PT"/>
        </w:rPr>
        <w:t>pp. 288-311 (V.P.)</w:t>
      </w:r>
    </w:p>
    <w:p w:rsidR="00B63467" w:rsidRPr="008E7859" w:rsidRDefault="00B63467" w:rsidP="00B63467">
      <w:pPr>
        <w:ind w:left="284"/>
        <w:jc w:val="both"/>
        <w:rPr>
          <w:rFonts w:ascii="Arial" w:hAnsi="Arial" w:cs="Arial"/>
          <w:i/>
          <w:lang w:val="pt-PT"/>
        </w:rPr>
      </w:pPr>
    </w:p>
    <w:p w:rsidR="00B63467" w:rsidRDefault="00B63467" w:rsidP="00B6346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Section 4.1.</w:t>
      </w:r>
      <w:proofErr w:type="gramEnd"/>
    </w:p>
    <w:p w:rsidR="00B63467" w:rsidRDefault="00B63467" w:rsidP="00B63467">
      <w:pPr>
        <w:ind w:firstLine="708"/>
        <w:jc w:val="both"/>
        <w:rPr>
          <w:rFonts w:ascii="Arial" w:hAnsi="Arial" w:cs="Arial"/>
        </w:rPr>
      </w:pPr>
    </w:p>
    <w:p w:rsidR="00B63467" w:rsidRPr="007A58BE" w:rsidRDefault="00B63467" w:rsidP="00B63467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7A58BE">
        <w:rPr>
          <w:rFonts w:ascii="Arial" w:hAnsi="Arial" w:cs="Arial"/>
        </w:rPr>
        <w:t xml:space="preserve">Amador, J. &amp; Cabral, S. (2008), International fragmentation of production </w:t>
      </w:r>
      <w:r w:rsidRPr="007A58BE">
        <w:rPr>
          <w:rFonts w:ascii="Arial" w:hAnsi="Arial" w:cs="Arial"/>
          <w:lang w:val="en-GB"/>
        </w:rPr>
        <w:t xml:space="preserve">in the Portuguese economy: what do different measures tell us?, </w:t>
      </w:r>
      <w:proofErr w:type="spellStart"/>
      <w:r w:rsidRPr="007A58BE">
        <w:rPr>
          <w:rFonts w:ascii="Arial" w:hAnsi="Arial" w:cs="Arial"/>
          <w:lang w:val="en-GB"/>
        </w:rPr>
        <w:t>Banco</w:t>
      </w:r>
      <w:proofErr w:type="spellEnd"/>
      <w:r w:rsidRPr="007A58BE">
        <w:rPr>
          <w:rFonts w:ascii="Arial" w:hAnsi="Arial" w:cs="Arial"/>
          <w:lang w:val="en-GB"/>
        </w:rPr>
        <w:t xml:space="preserve"> </w:t>
      </w:r>
      <w:r w:rsidRPr="007A58BE">
        <w:rPr>
          <w:rFonts w:ascii="Arial" w:hAnsi="Arial" w:cs="Arial"/>
        </w:rPr>
        <w:t>de Portugal, WP nº 11</w:t>
      </w:r>
    </w:p>
    <w:p w:rsidR="00B63467" w:rsidRPr="00612150" w:rsidRDefault="00B63467" w:rsidP="00B63467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</w:rPr>
      </w:pPr>
    </w:p>
    <w:p w:rsidR="00B63467" w:rsidRDefault="00B63467" w:rsidP="00B63467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  <w:proofErr w:type="gramStart"/>
      <w:r>
        <w:rPr>
          <w:rFonts w:ascii="Arial" w:hAnsi="Arial" w:cs="Arial"/>
        </w:rPr>
        <w:t>Section</w:t>
      </w:r>
      <w:r w:rsidRPr="007736CA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4.</w:t>
      </w:r>
      <w:r w:rsidRPr="007736CA">
        <w:rPr>
          <w:rFonts w:ascii="Arial" w:hAnsi="Arial" w:cs="Arial"/>
          <w:lang w:val="pt-PT"/>
        </w:rPr>
        <w:t>2.</w:t>
      </w:r>
      <w:proofErr w:type="gramEnd"/>
    </w:p>
    <w:p w:rsidR="00B63467" w:rsidRPr="007A58BE" w:rsidRDefault="00B63467" w:rsidP="00B63467">
      <w:pPr>
        <w:pStyle w:val="PargrafodaLista"/>
        <w:widowControl w:val="0"/>
        <w:numPr>
          <w:ilvl w:val="0"/>
          <w:numId w:val="8"/>
        </w:numPr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</w:rPr>
      </w:pPr>
      <w:r w:rsidRPr="007A58BE">
        <w:rPr>
          <w:rFonts w:ascii="Arial" w:hAnsi="Arial" w:cs="Arial"/>
        </w:rPr>
        <w:t xml:space="preserve">Crespo, N. e Fontoura, M.P. (2006), “Economic centrality, per capita </w:t>
      </w:r>
      <w:r w:rsidRPr="007A58BE">
        <w:rPr>
          <w:rFonts w:ascii="Arial" w:hAnsi="Arial" w:cs="Arial"/>
        </w:rPr>
        <w:lastRenderedPageBreak/>
        <w:t xml:space="preserve">income and human capital-some results at regional and local level in 275 counties of Portugal”, </w:t>
      </w:r>
      <w:r w:rsidRPr="007A58BE">
        <w:rPr>
          <w:rFonts w:ascii="Arial" w:hAnsi="Arial" w:cs="Arial"/>
          <w:i/>
        </w:rPr>
        <w:t xml:space="preserve">Regional and </w:t>
      </w:r>
      <w:proofErr w:type="spellStart"/>
      <w:r w:rsidRPr="007A58BE">
        <w:rPr>
          <w:rFonts w:ascii="Arial" w:hAnsi="Arial" w:cs="Arial"/>
          <w:i/>
        </w:rPr>
        <w:t>Sectoral</w:t>
      </w:r>
      <w:proofErr w:type="spellEnd"/>
      <w:r w:rsidRPr="007A58BE">
        <w:rPr>
          <w:rFonts w:ascii="Arial" w:hAnsi="Arial" w:cs="Arial"/>
          <w:i/>
        </w:rPr>
        <w:t xml:space="preserve"> Economic Studies</w:t>
      </w:r>
      <w:r w:rsidRPr="007A58BE">
        <w:rPr>
          <w:rFonts w:ascii="Arial" w:hAnsi="Arial" w:cs="Arial"/>
        </w:rPr>
        <w:t>, vol. 6, pp. 75-84</w:t>
      </w:r>
    </w:p>
    <w:p w:rsidR="00B63467" w:rsidRDefault="00B63467" w:rsidP="00B63467">
      <w:pPr>
        <w:pStyle w:val="PargrafodaLista"/>
        <w:numPr>
          <w:ilvl w:val="0"/>
          <w:numId w:val="8"/>
        </w:numPr>
        <w:rPr>
          <w:rFonts w:ascii="Arial" w:hAnsi="Arial" w:cs="Arial"/>
        </w:rPr>
      </w:pPr>
      <w:r w:rsidRPr="007A58BE">
        <w:rPr>
          <w:rFonts w:ascii="Arial" w:hAnsi="Arial" w:cs="Arial"/>
        </w:rPr>
        <w:t>Crespo, N. Fontoura, M.P., Simões, N. (2014), “Economic centrality: how much is economics and how much is geography?”, WP, ISEG, Departamento de Economia</w:t>
      </w:r>
    </w:p>
    <w:p w:rsidR="00A40747" w:rsidRPr="00A87F27" w:rsidRDefault="00A40747" w:rsidP="003C04F3">
      <w:pPr>
        <w:rPr>
          <w:rFonts w:ascii="Arial" w:hAnsi="Arial" w:cs="Arial"/>
        </w:rPr>
      </w:pPr>
    </w:p>
    <w:sectPr w:rsidR="00A40747" w:rsidRPr="00A87F27" w:rsidSect="00E82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A17" w:rsidRDefault="00FB1A17" w:rsidP="0017427F">
      <w:r>
        <w:separator/>
      </w:r>
    </w:p>
  </w:endnote>
  <w:endnote w:type="continuationSeparator" w:id="0">
    <w:p w:rsidR="00FB1A17" w:rsidRDefault="00FB1A17" w:rsidP="00174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A17" w:rsidRDefault="00FB1A17" w:rsidP="0017427F">
      <w:r>
        <w:separator/>
      </w:r>
    </w:p>
  </w:footnote>
  <w:footnote w:type="continuationSeparator" w:id="0">
    <w:p w:rsidR="00FB1A17" w:rsidRDefault="00FB1A17" w:rsidP="00174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4F2"/>
    <w:multiLevelType w:val="hybridMultilevel"/>
    <w:tmpl w:val="B0E27D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46F62"/>
    <w:multiLevelType w:val="multilevel"/>
    <w:tmpl w:val="9E64E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82A367E"/>
    <w:multiLevelType w:val="hybridMultilevel"/>
    <w:tmpl w:val="07E8AF9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D14994"/>
    <w:multiLevelType w:val="multilevel"/>
    <w:tmpl w:val="7ECE2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2635875"/>
    <w:multiLevelType w:val="hybridMultilevel"/>
    <w:tmpl w:val="83283EE0"/>
    <w:lvl w:ilvl="0" w:tplc="08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2D51491A"/>
    <w:multiLevelType w:val="hybridMultilevel"/>
    <w:tmpl w:val="DCC2AFD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1C92DAB"/>
    <w:multiLevelType w:val="hybridMultilevel"/>
    <w:tmpl w:val="5698591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6578D6"/>
    <w:multiLevelType w:val="hybridMultilevel"/>
    <w:tmpl w:val="8E4C89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02D90"/>
    <w:multiLevelType w:val="hybridMultilevel"/>
    <w:tmpl w:val="9042DCCC"/>
    <w:lvl w:ilvl="0" w:tplc="081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>
    <w:nsid w:val="3C704D21"/>
    <w:multiLevelType w:val="hybridMultilevel"/>
    <w:tmpl w:val="084C8A88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DA2F04"/>
    <w:multiLevelType w:val="hybridMultilevel"/>
    <w:tmpl w:val="ECCE2148"/>
    <w:lvl w:ilvl="0" w:tplc="0816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40135595"/>
    <w:multiLevelType w:val="hybridMultilevel"/>
    <w:tmpl w:val="EEC0F5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951A4"/>
    <w:multiLevelType w:val="hybridMultilevel"/>
    <w:tmpl w:val="55D8C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515E2"/>
    <w:multiLevelType w:val="hybridMultilevel"/>
    <w:tmpl w:val="7D3A8A0E"/>
    <w:lvl w:ilvl="0" w:tplc="FCEC7FD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133BCA"/>
    <w:multiLevelType w:val="hybridMultilevel"/>
    <w:tmpl w:val="1172B11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B1C1251"/>
    <w:multiLevelType w:val="multilevel"/>
    <w:tmpl w:val="C32E5D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F4E7CE5"/>
    <w:multiLevelType w:val="hybridMultilevel"/>
    <w:tmpl w:val="701AF51A"/>
    <w:lvl w:ilvl="0" w:tplc="08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>
    <w:nsid w:val="5F977C8D"/>
    <w:multiLevelType w:val="hybridMultilevel"/>
    <w:tmpl w:val="1E2CC6DC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3021B7A"/>
    <w:multiLevelType w:val="hybridMultilevel"/>
    <w:tmpl w:val="5BCAADBA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09D1176"/>
    <w:multiLevelType w:val="hybridMultilevel"/>
    <w:tmpl w:val="1B40EC66"/>
    <w:lvl w:ilvl="0" w:tplc="08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>
    <w:nsid w:val="77F84563"/>
    <w:multiLevelType w:val="hybridMultilevel"/>
    <w:tmpl w:val="69CEA2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0041E"/>
    <w:multiLevelType w:val="hybridMultilevel"/>
    <w:tmpl w:val="D4A44BE4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F5F4569"/>
    <w:multiLevelType w:val="hybridMultilevel"/>
    <w:tmpl w:val="40DCA0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21"/>
  </w:num>
  <w:num w:numId="9">
    <w:abstractNumId w:val="11"/>
  </w:num>
  <w:num w:numId="10">
    <w:abstractNumId w:val="18"/>
  </w:num>
  <w:num w:numId="11">
    <w:abstractNumId w:val="10"/>
  </w:num>
  <w:num w:numId="12">
    <w:abstractNumId w:val="12"/>
  </w:num>
  <w:num w:numId="13">
    <w:abstractNumId w:val="6"/>
  </w:num>
  <w:num w:numId="14">
    <w:abstractNumId w:val="0"/>
  </w:num>
  <w:num w:numId="15">
    <w:abstractNumId w:val="22"/>
  </w:num>
  <w:num w:numId="16">
    <w:abstractNumId w:val="3"/>
  </w:num>
  <w:num w:numId="17">
    <w:abstractNumId w:val="15"/>
  </w:num>
  <w:num w:numId="18">
    <w:abstractNumId w:val="17"/>
  </w:num>
  <w:num w:numId="19">
    <w:abstractNumId w:val="19"/>
  </w:num>
  <w:num w:numId="20">
    <w:abstractNumId w:val="16"/>
  </w:num>
  <w:num w:numId="21">
    <w:abstractNumId w:val="4"/>
  </w:num>
  <w:num w:numId="22">
    <w:abstractNumId w:val="2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AD6"/>
    <w:rsid w:val="000041FC"/>
    <w:rsid w:val="000056F9"/>
    <w:rsid w:val="00012CA2"/>
    <w:rsid w:val="00017950"/>
    <w:rsid w:val="00070294"/>
    <w:rsid w:val="00082E62"/>
    <w:rsid w:val="000868B6"/>
    <w:rsid w:val="000B2013"/>
    <w:rsid w:val="00115635"/>
    <w:rsid w:val="00117CFC"/>
    <w:rsid w:val="00121F98"/>
    <w:rsid w:val="001250E6"/>
    <w:rsid w:val="00154C93"/>
    <w:rsid w:val="0017427F"/>
    <w:rsid w:val="001A061D"/>
    <w:rsid w:val="001C302B"/>
    <w:rsid w:val="001E2AE4"/>
    <w:rsid w:val="00213C5D"/>
    <w:rsid w:val="002365C1"/>
    <w:rsid w:val="00240CC8"/>
    <w:rsid w:val="00254A04"/>
    <w:rsid w:val="00261BC9"/>
    <w:rsid w:val="002866F2"/>
    <w:rsid w:val="002A1160"/>
    <w:rsid w:val="002B61B1"/>
    <w:rsid w:val="002D450F"/>
    <w:rsid w:val="003065C1"/>
    <w:rsid w:val="003116DB"/>
    <w:rsid w:val="00360F92"/>
    <w:rsid w:val="003B0DAD"/>
    <w:rsid w:val="003C04F3"/>
    <w:rsid w:val="003C55F8"/>
    <w:rsid w:val="003C6BAB"/>
    <w:rsid w:val="003C7088"/>
    <w:rsid w:val="003F72ED"/>
    <w:rsid w:val="00431EB3"/>
    <w:rsid w:val="00464550"/>
    <w:rsid w:val="0049651A"/>
    <w:rsid w:val="004B080C"/>
    <w:rsid w:val="004D4F78"/>
    <w:rsid w:val="00500DFA"/>
    <w:rsid w:val="00502420"/>
    <w:rsid w:val="00521058"/>
    <w:rsid w:val="005417F0"/>
    <w:rsid w:val="005655E8"/>
    <w:rsid w:val="005656BC"/>
    <w:rsid w:val="00567B4B"/>
    <w:rsid w:val="0059098F"/>
    <w:rsid w:val="005A072C"/>
    <w:rsid w:val="005F289A"/>
    <w:rsid w:val="00612150"/>
    <w:rsid w:val="00641C48"/>
    <w:rsid w:val="006537FE"/>
    <w:rsid w:val="00666030"/>
    <w:rsid w:val="00683EBF"/>
    <w:rsid w:val="006C7DF5"/>
    <w:rsid w:val="006D4147"/>
    <w:rsid w:val="006F0FDD"/>
    <w:rsid w:val="006F2B9A"/>
    <w:rsid w:val="00712D45"/>
    <w:rsid w:val="00714BD8"/>
    <w:rsid w:val="007736CA"/>
    <w:rsid w:val="007A2AE3"/>
    <w:rsid w:val="007A58BE"/>
    <w:rsid w:val="007C53AF"/>
    <w:rsid w:val="007E4B55"/>
    <w:rsid w:val="007F3567"/>
    <w:rsid w:val="00823BD9"/>
    <w:rsid w:val="00867466"/>
    <w:rsid w:val="0087102F"/>
    <w:rsid w:val="00880D8D"/>
    <w:rsid w:val="008D5CD6"/>
    <w:rsid w:val="008E662E"/>
    <w:rsid w:val="008E7859"/>
    <w:rsid w:val="009153DA"/>
    <w:rsid w:val="009204E2"/>
    <w:rsid w:val="009A1344"/>
    <w:rsid w:val="009B3AEB"/>
    <w:rsid w:val="00A21B47"/>
    <w:rsid w:val="00A25533"/>
    <w:rsid w:val="00A40747"/>
    <w:rsid w:val="00A46F91"/>
    <w:rsid w:val="00A5573A"/>
    <w:rsid w:val="00A74FA3"/>
    <w:rsid w:val="00A87F27"/>
    <w:rsid w:val="00AA02D2"/>
    <w:rsid w:val="00AA7519"/>
    <w:rsid w:val="00AA7787"/>
    <w:rsid w:val="00AA7EC4"/>
    <w:rsid w:val="00AF1FA9"/>
    <w:rsid w:val="00B10F87"/>
    <w:rsid w:val="00B45E16"/>
    <w:rsid w:val="00B534F0"/>
    <w:rsid w:val="00B63467"/>
    <w:rsid w:val="00BB273D"/>
    <w:rsid w:val="00BB34DD"/>
    <w:rsid w:val="00BB449D"/>
    <w:rsid w:val="00BD6647"/>
    <w:rsid w:val="00BF0215"/>
    <w:rsid w:val="00BF16E3"/>
    <w:rsid w:val="00C00DAA"/>
    <w:rsid w:val="00C21D2E"/>
    <w:rsid w:val="00C24AA1"/>
    <w:rsid w:val="00CE258E"/>
    <w:rsid w:val="00CE491A"/>
    <w:rsid w:val="00CF2E0A"/>
    <w:rsid w:val="00D53DC3"/>
    <w:rsid w:val="00D54E6F"/>
    <w:rsid w:val="00D733C3"/>
    <w:rsid w:val="00D80530"/>
    <w:rsid w:val="00D82D87"/>
    <w:rsid w:val="00D9463C"/>
    <w:rsid w:val="00DB1D3C"/>
    <w:rsid w:val="00DD1880"/>
    <w:rsid w:val="00DF379A"/>
    <w:rsid w:val="00E24E1B"/>
    <w:rsid w:val="00E71ADD"/>
    <w:rsid w:val="00E76056"/>
    <w:rsid w:val="00E82430"/>
    <w:rsid w:val="00E96388"/>
    <w:rsid w:val="00EC7AD6"/>
    <w:rsid w:val="00EE2207"/>
    <w:rsid w:val="00EE71E7"/>
    <w:rsid w:val="00F24B53"/>
    <w:rsid w:val="00F50D32"/>
    <w:rsid w:val="00F60147"/>
    <w:rsid w:val="00F6058A"/>
    <w:rsid w:val="00F8389C"/>
    <w:rsid w:val="00FA6BA5"/>
    <w:rsid w:val="00FB1A17"/>
    <w:rsid w:val="00FC7588"/>
    <w:rsid w:val="00FC7A71"/>
    <w:rsid w:val="00FD00C0"/>
    <w:rsid w:val="00FD44A3"/>
    <w:rsid w:val="00FD7A0F"/>
    <w:rsid w:val="00FE4B0B"/>
    <w:rsid w:val="00F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link w:val="Ttulo2Carcter"/>
    <w:uiPriority w:val="9"/>
    <w:semiHidden/>
    <w:unhideWhenUsed/>
    <w:qFormat/>
    <w:rsid w:val="008D5CD6"/>
    <w:pPr>
      <w:spacing w:before="100" w:beforeAutospacing="1" w:after="100" w:afterAutospacing="1"/>
      <w:outlineLvl w:val="1"/>
    </w:pPr>
    <w:rPr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5417F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116DB"/>
    <w:pPr>
      <w:ind w:left="720"/>
      <w:contextualSpacing/>
    </w:pPr>
  </w:style>
  <w:style w:type="paragraph" w:customStyle="1" w:styleId="Default">
    <w:name w:val="Default"/>
    <w:rsid w:val="0000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8D5CD6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17427F"/>
    <w:rPr>
      <w:sz w:val="20"/>
      <w:szCs w:val="20"/>
      <w:lang w:val="en-GB"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17427F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Ttulo">
    <w:name w:val="Title"/>
    <w:basedOn w:val="Normal"/>
    <w:link w:val="TtuloCarcter"/>
    <w:qFormat/>
    <w:rsid w:val="0017427F"/>
    <w:pPr>
      <w:jc w:val="center"/>
    </w:pPr>
    <w:rPr>
      <w:szCs w:val="20"/>
      <w:lang w:val="en-GB" w:eastAsia="pt-PT"/>
    </w:rPr>
  </w:style>
  <w:style w:type="character" w:customStyle="1" w:styleId="TtuloCarcter">
    <w:name w:val="Título Carácter"/>
    <w:basedOn w:val="Tipodeletrapredefinidodopargrafo"/>
    <w:link w:val="Ttulo"/>
    <w:rsid w:val="0017427F"/>
    <w:rPr>
      <w:rFonts w:ascii="Times New Roman" w:eastAsia="Times New Roman" w:hAnsi="Times New Roman" w:cs="Times New Roman"/>
      <w:sz w:val="24"/>
      <w:szCs w:val="20"/>
      <w:lang w:val="en-GB" w:eastAsia="pt-PT"/>
    </w:rPr>
  </w:style>
  <w:style w:type="paragraph" w:styleId="Subttulo">
    <w:name w:val="Subtitle"/>
    <w:basedOn w:val="Normal"/>
    <w:link w:val="SubttuloCarcter"/>
    <w:qFormat/>
    <w:rsid w:val="0017427F"/>
    <w:pPr>
      <w:jc w:val="center"/>
    </w:pPr>
    <w:rPr>
      <w:b/>
      <w:bCs/>
      <w:sz w:val="27"/>
      <w:lang w:val="pt-PT" w:eastAsia="pt-PT"/>
    </w:rPr>
  </w:style>
  <w:style w:type="character" w:customStyle="1" w:styleId="SubttuloCarcter">
    <w:name w:val="Subtítulo Carácter"/>
    <w:basedOn w:val="Tipodeletrapredefinidodopargrafo"/>
    <w:link w:val="Subttulo"/>
    <w:rsid w:val="0017427F"/>
    <w:rPr>
      <w:rFonts w:ascii="Times New Roman" w:eastAsia="Times New Roman" w:hAnsi="Times New Roman" w:cs="Times New Roman"/>
      <w:b/>
      <w:bCs/>
      <w:sz w:val="27"/>
      <w:szCs w:val="24"/>
      <w:lang w:eastAsia="pt-PT"/>
    </w:rPr>
  </w:style>
  <w:style w:type="character" w:styleId="Refdenotaderodap">
    <w:name w:val="footnote reference"/>
    <w:basedOn w:val="Tipodeletrapredefinidodopargrafo"/>
    <w:semiHidden/>
    <w:rsid w:val="0017427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96388"/>
    <w:pPr>
      <w:spacing w:before="100" w:beforeAutospacing="1" w:after="100" w:afterAutospacing="1"/>
    </w:pPr>
    <w:rPr>
      <w:lang w:val="pt-PT" w:eastAsia="pt-PT"/>
    </w:rPr>
  </w:style>
  <w:style w:type="character" w:customStyle="1" w:styleId="apple-converted-space">
    <w:name w:val="apple-converted-space"/>
    <w:basedOn w:val="Tipodeletrapredefinidodopargrafo"/>
    <w:rsid w:val="00E96388"/>
  </w:style>
  <w:style w:type="character" w:customStyle="1" w:styleId="longtext">
    <w:name w:val="long_text"/>
    <w:basedOn w:val="Tipodeletrapredefinidodopargrafo"/>
    <w:rsid w:val="00236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7265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20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28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2905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9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46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13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412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5756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3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505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45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77294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7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081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9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89912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conomy_finance/publications/publication11136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conomy_finance/publications/publication11136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2015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2</cp:revision>
  <cp:lastPrinted>2016-01-22T13:51:00Z</cp:lastPrinted>
  <dcterms:created xsi:type="dcterms:W3CDTF">2017-02-20T10:24:00Z</dcterms:created>
  <dcterms:modified xsi:type="dcterms:W3CDTF">2017-02-20T10:24:00Z</dcterms:modified>
</cp:coreProperties>
</file>